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31" w:rsidRPr="00884BCA" w:rsidRDefault="00A822FA" w:rsidP="00A822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84BCA">
        <w:rPr>
          <w:rFonts w:eastAsia="Calibri"/>
          <w:bCs/>
          <w:lang w:eastAsia="en-US"/>
        </w:rPr>
        <w:t xml:space="preserve">Государственное профессиональное образовательное учреждение                                                                             </w:t>
      </w:r>
      <w:proofErr w:type="gramStart"/>
      <w:r w:rsidRPr="00884BCA">
        <w:rPr>
          <w:rFonts w:eastAsia="Calibri"/>
          <w:bCs/>
          <w:lang w:eastAsia="en-US"/>
        </w:rPr>
        <w:t xml:space="preserve">   «</w:t>
      </w:r>
      <w:proofErr w:type="gramEnd"/>
      <w:r w:rsidRPr="00884BCA">
        <w:rPr>
          <w:rFonts w:eastAsia="Calibri"/>
          <w:bCs/>
          <w:lang w:eastAsia="en-US"/>
        </w:rPr>
        <w:t>Краснокаменский промышленно-технологический колледж»</w:t>
      </w:r>
    </w:p>
    <w:p w:rsidR="005F0531" w:rsidRPr="00884BCA" w:rsidRDefault="005F0531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F0531" w:rsidRPr="00884BCA" w:rsidRDefault="005F0531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45778" w:rsidRPr="00884BCA" w:rsidRDefault="00145778" w:rsidP="00A822F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45778" w:rsidRPr="00884BCA" w:rsidRDefault="00145778" w:rsidP="00A822F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45778" w:rsidRPr="00884BCA" w:rsidRDefault="00145778" w:rsidP="00A822F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45778" w:rsidRPr="00884BCA" w:rsidRDefault="00145778" w:rsidP="00A822F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45778" w:rsidRPr="00884BCA" w:rsidRDefault="00145778" w:rsidP="00A822F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884BCA" w:rsidRDefault="00A822FA" w:rsidP="00A822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84BCA">
        <w:rPr>
          <w:color w:val="000000"/>
        </w:rPr>
        <w:t xml:space="preserve">Методическая разработка открытого </w:t>
      </w:r>
      <w:r w:rsidR="007B3C9C">
        <w:rPr>
          <w:color w:val="000000"/>
        </w:rPr>
        <w:t xml:space="preserve">внеурочного мероприятия </w:t>
      </w:r>
      <w:r w:rsidRPr="00884BCA">
        <w:rPr>
          <w:color w:val="000000"/>
        </w:rPr>
        <w:t xml:space="preserve"> </w:t>
      </w:r>
    </w:p>
    <w:p w:rsidR="00A822FA" w:rsidRPr="00884BCA" w:rsidRDefault="00A822FA" w:rsidP="007B3C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84BCA">
        <w:rPr>
          <w:color w:val="000000"/>
        </w:rPr>
        <w:t>«</w:t>
      </w:r>
      <w:r w:rsidR="007B3C9C">
        <w:rPr>
          <w:color w:val="000000"/>
        </w:rPr>
        <w:t>А, ну-ка, парни»</w:t>
      </w:r>
    </w:p>
    <w:p w:rsidR="00A822FA" w:rsidRPr="00884BCA" w:rsidRDefault="00A822FA" w:rsidP="00A822FA">
      <w:pPr>
        <w:pStyle w:val="a3"/>
        <w:spacing w:after="0"/>
        <w:jc w:val="center"/>
        <w:rPr>
          <w:color w:val="000000"/>
        </w:rPr>
      </w:pPr>
      <w:r w:rsidRPr="00884BCA">
        <w:rPr>
          <w:color w:val="000000"/>
        </w:rPr>
        <w:t>для студентов специальности 15.02.01 Монтаж и техническая эксплуатация промышленного оборудования (по отраслям)</w:t>
      </w: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145778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84BCA">
        <w:rPr>
          <w:color w:val="000000"/>
        </w:rPr>
        <w:t>Разработала преподаватель О.В. Маркова</w:t>
      </w: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7B3C9C" w:rsidP="0014577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Краснокаменск - 2022</w:t>
      </w: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A822FA">
      <w:pPr>
        <w:pStyle w:val="a3"/>
        <w:spacing w:after="0"/>
        <w:jc w:val="center"/>
        <w:rPr>
          <w:b/>
          <w:color w:val="000000"/>
        </w:rPr>
      </w:pPr>
    </w:p>
    <w:p w:rsidR="00852CD9" w:rsidRDefault="00852CD9" w:rsidP="00A822FA">
      <w:pPr>
        <w:pStyle w:val="a3"/>
        <w:spacing w:after="0"/>
        <w:jc w:val="center"/>
        <w:rPr>
          <w:b/>
          <w:color w:val="000000"/>
        </w:rPr>
      </w:pPr>
    </w:p>
    <w:p w:rsidR="007B3C9C" w:rsidRPr="00884BCA" w:rsidRDefault="007B3C9C" w:rsidP="00A822FA">
      <w:pPr>
        <w:pStyle w:val="a3"/>
        <w:spacing w:after="0"/>
        <w:jc w:val="center"/>
        <w:rPr>
          <w:b/>
          <w:color w:val="000000"/>
        </w:rPr>
      </w:pPr>
    </w:p>
    <w:p w:rsidR="00852CD9" w:rsidRPr="00884BCA" w:rsidRDefault="00852CD9" w:rsidP="00A822FA">
      <w:pPr>
        <w:pStyle w:val="a3"/>
        <w:spacing w:after="0"/>
        <w:jc w:val="center"/>
        <w:rPr>
          <w:b/>
          <w:color w:val="000000"/>
        </w:rPr>
      </w:pPr>
    </w:p>
    <w:p w:rsidR="00A822FA" w:rsidRPr="00884BCA" w:rsidRDefault="00A822FA" w:rsidP="00A822FA">
      <w:pPr>
        <w:pStyle w:val="a3"/>
        <w:spacing w:after="0"/>
        <w:jc w:val="center"/>
        <w:rPr>
          <w:b/>
          <w:color w:val="000000"/>
        </w:rPr>
      </w:pPr>
      <w:r w:rsidRPr="00884BCA">
        <w:rPr>
          <w:b/>
          <w:color w:val="000000"/>
        </w:rPr>
        <w:lastRenderedPageBreak/>
        <w:t xml:space="preserve">Аннотация (методическое обоснование </w:t>
      </w:r>
      <w:r w:rsidR="007B3C9C">
        <w:rPr>
          <w:b/>
          <w:color w:val="000000"/>
        </w:rPr>
        <w:t>мероприятия</w:t>
      </w:r>
      <w:r w:rsidRPr="00884BCA">
        <w:rPr>
          <w:b/>
          <w:color w:val="000000"/>
        </w:rPr>
        <w:t>)</w:t>
      </w:r>
    </w:p>
    <w:p w:rsidR="007B3C9C" w:rsidRPr="007B3C9C" w:rsidRDefault="007B3C9C" w:rsidP="007B3C9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методической разработк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изложена методика проведения внеурочного мероприятия спортивной и патриотической направленности</w:t>
      </w:r>
      <w:r w:rsidRPr="007B3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 ну-ка, парни!» Meтодическая разработка написана </w:t>
      </w:r>
      <w:r w:rsidR="0057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574425" w:rsidRPr="0057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обмена опытом</w:t>
      </w:r>
      <w:r w:rsidR="0057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74425" w:rsidRPr="0057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74425" w:rsidRPr="0057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овершенствования педагогического мастерства</w:t>
      </w:r>
      <w:r w:rsidR="0057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</w:t>
      </w:r>
      <w:r w:rsidR="0057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кураторов и классных руководителей ГПОУ Краснокаменский промышленно-технологический колледж</w:t>
      </w:r>
      <w:r w:rsidR="0057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81697" w:rsidRDefault="00481697" w:rsidP="00481697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t xml:space="preserve">Физическое воспитание является неотъемлемой и необходимой частью </w:t>
      </w:r>
      <w:r w:rsidRPr="00481697">
        <w:rPr>
          <w:color w:val="000000"/>
        </w:rPr>
        <w:t>общей системы обучения и воспитания</w:t>
      </w:r>
      <w:r>
        <w:rPr>
          <w:color w:val="000000"/>
        </w:rPr>
        <w:t xml:space="preserve"> в колледже</w:t>
      </w:r>
      <w:r w:rsidRPr="00481697">
        <w:rPr>
          <w:color w:val="000000"/>
        </w:rPr>
        <w:t xml:space="preserve">, </w:t>
      </w:r>
      <w:r>
        <w:rPr>
          <w:color w:val="000000"/>
        </w:rPr>
        <w:t xml:space="preserve">содействует </w:t>
      </w:r>
      <w:r w:rsidRPr="00481697">
        <w:rPr>
          <w:color w:val="000000"/>
        </w:rPr>
        <w:t xml:space="preserve">развитию физических качеств </w:t>
      </w:r>
      <w:r>
        <w:rPr>
          <w:color w:val="000000"/>
        </w:rPr>
        <w:t>студентов</w:t>
      </w:r>
      <w:r w:rsidRPr="00481697">
        <w:rPr>
          <w:color w:val="000000"/>
        </w:rPr>
        <w:t xml:space="preserve"> в соответствии с требованиями</w:t>
      </w:r>
      <w:r>
        <w:rPr>
          <w:color w:val="000000"/>
        </w:rPr>
        <w:t xml:space="preserve"> будущей профессиональной деятельности.</w:t>
      </w:r>
    </w:p>
    <w:p w:rsidR="00481697" w:rsidRDefault="00481697" w:rsidP="00481697">
      <w:pPr>
        <w:pStyle w:val="a3"/>
        <w:spacing w:after="0"/>
        <w:ind w:firstLine="708"/>
        <w:jc w:val="both"/>
        <w:rPr>
          <w:color w:val="000000"/>
        </w:rPr>
      </w:pPr>
      <w:r w:rsidRPr="00481697">
        <w:rPr>
          <w:color w:val="000000"/>
        </w:rPr>
        <w:t>Не менее важным являются воспитание у студентов чувства патриотизма и любви к своей Родине, уважение к вооруженным силам России и готовность к выполнению своего воинского долга в служении Отечеству.</w:t>
      </w:r>
    </w:p>
    <w:p w:rsidR="00481697" w:rsidRDefault="00481697" w:rsidP="00481697">
      <w:pPr>
        <w:pStyle w:val="a3"/>
        <w:spacing w:after="0"/>
        <w:ind w:firstLine="708"/>
        <w:jc w:val="both"/>
        <w:rPr>
          <w:color w:val="000000"/>
        </w:rPr>
      </w:pPr>
      <w:r w:rsidRPr="00481697">
        <w:rPr>
          <w:color w:val="000000"/>
        </w:rPr>
        <w:t xml:space="preserve">Все эти качества воспитываются не только в учебном процессе, но и на таких </w:t>
      </w:r>
      <w:r>
        <w:rPr>
          <w:color w:val="000000"/>
        </w:rPr>
        <w:t xml:space="preserve">внеурочных </w:t>
      </w:r>
      <w:r w:rsidRPr="00481697">
        <w:rPr>
          <w:color w:val="000000"/>
        </w:rPr>
        <w:t>мероприятиях как конкурс «А</w:t>
      </w:r>
      <w:r w:rsidR="00574425">
        <w:rPr>
          <w:color w:val="000000"/>
        </w:rPr>
        <w:t>,</w:t>
      </w:r>
      <w:r w:rsidRPr="00481697">
        <w:rPr>
          <w:color w:val="000000"/>
        </w:rPr>
        <w:t xml:space="preserve"> ну-ка</w:t>
      </w:r>
      <w:r w:rsidR="00574425">
        <w:rPr>
          <w:color w:val="000000"/>
        </w:rPr>
        <w:t>,</w:t>
      </w:r>
      <w:r w:rsidRPr="00481697">
        <w:rPr>
          <w:color w:val="000000"/>
        </w:rPr>
        <w:t xml:space="preserve"> парни!»</w:t>
      </w:r>
    </w:p>
    <w:p w:rsidR="00481697" w:rsidRPr="00481697" w:rsidRDefault="00481697" w:rsidP="00ED7982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t xml:space="preserve">Кроме этого, </w:t>
      </w:r>
      <w:r w:rsidR="00ED7982">
        <w:rPr>
          <w:color w:val="000000"/>
        </w:rPr>
        <w:t>такие внеурочные мероприятия</w:t>
      </w:r>
      <w:r w:rsidRPr="00481697">
        <w:rPr>
          <w:color w:val="000000"/>
        </w:rPr>
        <w:t xml:space="preserve"> </w:t>
      </w:r>
      <w:r>
        <w:rPr>
          <w:color w:val="000000"/>
        </w:rPr>
        <w:t>п</w:t>
      </w:r>
      <w:r w:rsidR="00ED7982">
        <w:rPr>
          <w:color w:val="000000"/>
        </w:rPr>
        <w:t>омогаю</w:t>
      </w:r>
      <w:r w:rsidRPr="00481697">
        <w:rPr>
          <w:color w:val="000000"/>
        </w:rPr>
        <w:t xml:space="preserve">т сформировать коммуникативные качества каждого </w:t>
      </w:r>
      <w:r>
        <w:rPr>
          <w:color w:val="000000"/>
        </w:rPr>
        <w:t>студента</w:t>
      </w:r>
      <w:r w:rsidRPr="00481697">
        <w:rPr>
          <w:color w:val="000000"/>
        </w:rPr>
        <w:t xml:space="preserve">, </w:t>
      </w:r>
      <w:r w:rsidR="00ED7982">
        <w:rPr>
          <w:color w:val="000000"/>
        </w:rPr>
        <w:t>проявить</w:t>
      </w:r>
      <w:r w:rsidRPr="00481697">
        <w:rPr>
          <w:color w:val="000000"/>
        </w:rPr>
        <w:t xml:space="preserve"> не только физические качества</w:t>
      </w:r>
      <w:r w:rsidR="00ED7982">
        <w:rPr>
          <w:color w:val="000000"/>
        </w:rPr>
        <w:t>, но и смекалку</w:t>
      </w:r>
      <w:r w:rsidRPr="00481697">
        <w:rPr>
          <w:color w:val="000000"/>
        </w:rPr>
        <w:t>, находчивость, способность ориентироват</w:t>
      </w:r>
      <w:r w:rsidR="00ED7982">
        <w:rPr>
          <w:color w:val="000000"/>
        </w:rPr>
        <w:t xml:space="preserve">ься в любой жизненной ситуации, </w:t>
      </w:r>
      <w:r w:rsidRPr="00481697">
        <w:rPr>
          <w:color w:val="000000"/>
        </w:rPr>
        <w:t>быстрее адаптироваться к суровым будням армейской жизни, тем самым смягчить стрессовую ситуацию, возник</w:t>
      </w:r>
      <w:r>
        <w:rPr>
          <w:color w:val="000000"/>
        </w:rPr>
        <w:t>ающую для них в новых условиях.</w:t>
      </w:r>
    </w:p>
    <w:p w:rsidR="00164F6F" w:rsidRPr="00884BCA" w:rsidRDefault="00164F6F" w:rsidP="00ED7982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>Согласно требованиям ФГОС СПО данная разработка занятия способствует формированию у студентов общих компетенций:</w:t>
      </w:r>
    </w:p>
    <w:p w:rsidR="00ED7982" w:rsidRDefault="00ED7982" w:rsidP="00164F6F">
      <w:pPr>
        <w:pStyle w:val="a3"/>
        <w:spacing w:after="0"/>
        <w:jc w:val="both"/>
        <w:rPr>
          <w:color w:val="000000"/>
        </w:rPr>
      </w:pPr>
      <w:r w:rsidRPr="00ED7982">
        <w:rPr>
          <w:color w:val="000000"/>
        </w:rPr>
        <w:t>ОК 3. Принимать решения в стандартных и нестандартных ситуациях и нести за них ответственность.</w:t>
      </w:r>
    </w:p>
    <w:p w:rsidR="00164F6F" w:rsidRPr="00884BCA" w:rsidRDefault="00164F6F" w:rsidP="00164F6F">
      <w:pPr>
        <w:pStyle w:val="a3"/>
        <w:spacing w:after="0"/>
        <w:jc w:val="both"/>
        <w:rPr>
          <w:color w:val="000000"/>
        </w:rPr>
      </w:pPr>
      <w:r w:rsidRPr="00884BCA">
        <w:rPr>
          <w:color w:val="000000"/>
        </w:rPr>
        <w:t>ОК 6. Работать в коллективе и команде, эффективно общаться с коллегами, руководством, потребителями.</w:t>
      </w:r>
    </w:p>
    <w:p w:rsidR="00ED7982" w:rsidRPr="00884BCA" w:rsidRDefault="00C46E00" w:rsidP="00164F6F">
      <w:pPr>
        <w:pStyle w:val="a3"/>
        <w:spacing w:after="0"/>
        <w:jc w:val="both"/>
        <w:rPr>
          <w:color w:val="000000"/>
        </w:rPr>
      </w:pPr>
      <w:r w:rsidRPr="00884BCA">
        <w:rPr>
          <w:color w:val="000000"/>
        </w:rPr>
        <w:t xml:space="preserve">ОК. 7. </w:t>
      </w:r>
      <w:r w:rsidRPr="00884BCA">
        <w:rPr>
          <w:color w:val="000000"/>
        </w:rPr>
        <w:tab/>
        <w:t>Брать на себя ответственность за работу членов команды (подчиненных), результат выполнения заданий.</w:t>
      </w:r>
    </w:p>
    <w:p w:rsidR="00A822FA" w:rsidRPr="00884BCA" w:rsidRDefault="00A822FA" w:rsidP="00C46E00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 xml:space="preserve">Перед проведением </w:t>
      </w:r>
      <w:r w:rsidR="00574425">
        <w:rPr>
          <w:color w:val="000000"/>
        </w:rPr>
        <w:t xml:space="preserve">мероприятия </w:t>
      </w:r>
      <w:r w:rsidR="00ED7982">
        <w:rPr>
          <w:color w:val="000000"/>
        </w:rPr>
        <w:t>группа делится на 2 команды, выбираются названия команд, девизы и капитаны.</w:t>
      </w: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C46E00" w:rsidP="008020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84BCA">
        <w:rPr>
          <w:b/>
          <w:color w:val="000000"/>
        </w:rPr>
        <w:lastRenderedPageBreak/>
        <w:t>План проведения занятия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802083" w:rsidRPr="00884BCA" w:rsidTr="00D24F99">
        <w:tc>
          <w:tcPr>
            <w:tcW w:w="2547" w:type="dxa"/>
          </w:tcPr>
          <w:p w:rsidR="00802083" w:rsidRPr="00884BCA" w:rsidRDefault="00D24F99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Тема занятия</w:t>
            </w:r>
          </w:p>
        </w:tc>
        <w:tc>
          <w:tcPr>
            <w:tcW w:w="6798" w:type="dxa"/>
          </w:tcPr>
          <w:p w:rsidR="00802083" w:rsidRPr="00884BCA" w:rsidRDefault="00574425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А, ну-ка, парни!</w:t>
            </w:r>
          </w:p>
        </w:tc>
      </w:tr>
      <w:tr w:rsidR="00340FA1" w:rsidRPr="00884BCA" w:rsidTr="00574425">
        <w:trPr>
          <w:trHeight w:val="563"/>
        </w:trPr>
        <w:tc>
          <w:tcPr>
            <w:tcW w:w="2547" w:type="dxa"/>
          </w:tcPr>
          <w:p w:rsidR="00340FA1" w:rsidRPr="00884BCA" w:rsidRDefault="00340FA1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Цель занятия</w:t>
            </w:r>
          </w:p>
        </w:tc>
        <w:tc>
          <w:tcPr>
            <w:tcW w:w="6798" w:type="dxa"/>
          </w:tcPr>
          <w:p w:rsidR="00340FA1" w:rsidRPr="00574425" w:rsidRDefault="00574425" w:rsidP="00574425">
            <w:pPr>
              <w:pStyle w:val="a3"/>
              <w:numPr>
                <w:ilvl w:val="0"/>
                <w:numId w:val="8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Проведение целенаправленной работы по патриотическому воспитанию студентов </w:t>
            </w:r>
          </w:p>
        </w:tc>
      </w:tr>
      <w:tr w:rsidR="00574425" w:rsidRPr="00884BCA" w:rsidTr="00574425">
        <w:trPr>
          <w:trHeight w:val="1414"/>
        </w:trPr>
        <w:tc>
          <w:tcPr>
            <w:tcW w:w="2547" w:type="dxa"/>
          </w:tcPr>
          <w:p w:rsidR="00574425" w:rsidRPr="00884BCA" w:rsidRDefault="00574425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Задачи</w:t>
            </w:r>
          </w:p>
        </w:tc>
        <w:tc>
          <w:tcPr>
            <w:tcW w:w="6798" w:type="dxa"/>
          </w:tcPr>
          <w:p w:rsidR="00574425" w:rsidRDefault="00574425" w:rsidP="00574425">
            <w:pPr>
              <w:pStyle w:val="a3"/>
              <w:numPr>
                <w:ilvl w:val="0"/>
                <w:numId w:val="8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Пропаганда физической</w:t>
            </w:r>
            <w:r w:rsidRPr="00574425">
              <w:rPr>
                <w:color w:val="000000"/>
              </w:rPr>
              <w:t xml:space="preserve"> культуры и спорт</w:t>
            </w:r>
            <w:r>
              <w:rPr>
                <w:color w:val="000000"/>
              </w:rPr>
              <w:t>а среди студентов и привлечение</w:t>
            </w:r>
            <w:r w:rsidRPr="005744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их </w:t>
            </w:r>
            <w:r w:rsidRPr="00574425">
              <w:rPr>
                <w:color w:val="000000"/>
              </w:rPr>
              <w:t>к си</w:t>
            </w:r>
            <w:r>
              <w:rPr>
                <w:color w:val="000000"/>
              </w:rPr>
              <w:t>стематическому занятию спортом.</w:t>
            </w:r>
          </w:p>
          <w:p w:rsidR="00574425" w:rsidRDefault="00574425" w:rsidP="00574425">
            <w:pPr>
              <w:pStyle w:val="a3"/>
              <w:numPr>
                <w:ilvl w:val="0"/>
                <w:numId w:val="8"/>
              </w:numPr>
              <w:spacing w:after="0"/>
              <w:rPr>
                <w:color w:val="000000"/>
              </w:rPr>
            </w:pPr>
            <w:r w:rsidRPr="00574425">
              <w:rPr>
                <w:color w:val="000000"/>
              </w:rPr>
              <w:t>Воспитание осознанной дисциплины, чувства патриотизма, коллективизма и товарищества.</w:t>
            </w:r>
          </w:p>
          <w:p w:rsidR="004C608E" w:rsidRDefault="004C608E" w:rsidP="004C608E">
            <w:pPr>
              <w:pStyle w:val="a3"/>
              <w:numPr>
                <w:ilvl w:val="0"/>
                <w:numId w:val="8"/>
              </w:numPr>
              <w:spacing w:after="0"/>
              <w:rPr>
                <w:color w:val="000000"/>
              </w:rPr>
            </w:pPr>
            <w:r w:rsidRPr="004C608E">
              <w:rPr>
                <w:color w:val="000000"/>
              </w:rPr>
              <w:t xml:space="preserve">Воспитание у </w:t>
            </w:r>
            <w:r>
              <w:rPr>
                <w:color w:val="000000"/>
              </w:rPr>
              <w:t xml:space="preserve">студентов </w:t>
            </w:r>
            <w:r w:rsidRPr="004C608E">
              <w:rPr>
                <w:color w:val="000000"/>
              </w:rPr>
              <w:t>чувства гордости и уважения к Российским Вооружённым Силам, осознания необходимости качественной подготовки к службе в рядах Вооружённых Сил.</w:t>
            </w:r>
          </w:p>
        </w:tc>
      </w:tr>
      <w:tr w:rsidR="00802083" w:rsidRPr="00884BCA" w:rsidTr="00D24F99">
        <w:tc>
          <w:tcPr>
            <w:tcW w:w="2547" w:type="dxa"/>
          </w:tcPr>
          <w:p w:rsidR="00802083" w:rsidRPr="00884BCA" w:rsidRDefault="00574425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</w:p>
        </w:tc>
        <w:tc>
          <w:tcPr>
            <w:tcW w:w="6798" w:type="dxa"/>
          </w:tcPr>
          <w:p w:rsidR="00267859" w:rsidRDefault="00267859" w:rsidP="004C608E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C608E" w:rsidRPr="004C608E">
              <w:rPr>
                <w:color w:val="000000"/>
                <w:u w:val="single"/>
              </w:rPr>
              <w:t>Познавательные:</w:t>
            </w:r>
            <w:r w:rsidR="004C608E" w:rsidRPr="004C608E">
              <w:rPr>
                <w:color w:val="000000"/>
              </w:rPr>
              <w:t xml:space="preserve"> </w:t>
            </w:r>
            <w:r w:rsidR="004C608E" w:rsidRPr="004C608E">
              <w:rPr>
                <w:color w:val="000000"/>
              </w:rPr>
              <w:t>проверка физичес</w:t>
            </w:r>
            <w:r>
              <w:rPr>
                <w:color w:val="000000"/>
              </w:rPr>
              <w:t>ких и военных навыков студентов;</w:t>
            </w:r>
            <w:r w:rsidR="004C608E" w:rsidRPr="004C608E">
              <w:rPr>
                <w:color w:val="000000"/>
              </w:rPr>
              <w:t xml:space="preserve">  </w:t>
            </w:r>
          </w:p>
          <w:p w:rsidR="004C608E" w:rsidRPr="004C608E" w:rsidRDefault="004C608E" w:rsidP="004C608E">
            <w:pPr>
              <w:pStyle w:val="a3"/>
              <w:spacing w:after="0"/>
              <w:rPr>
                <w:color w:val="000000"/>
              </w:rPr>
            </w:pPr>
            <w:r w:rsidRPr="004C608E">
              <w:rPr>
                <w:color w:val="000000"/>
                <w:u w:val="single"/>
              </w:rPr>
              <w:t>Регулятивные:</w:t>
            </w:r>
            <w:r w:rsidRPr="004C608E">
              <w:rPr>
                <w:color w:val="000000"/>
              </w:rPr>
              <w:t xml:space="preserve"> развивать умения адекватно оценивать свои достижения;</w:t>
            </w:r>
          </w:p>
          <w:p w:rsidR="004C608E" w:rsidRPr="004C608E" w:rsidRDefault="00267859" w:rsidP="00267859">
            <w:pPr>
              <w:pStyle w:val="a3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4C608E" w:rsidRPr="004C608E">
              <w:rPr>
                <w:color w:val="000000"/>
                <w:u w:val="single"/>
              </w:rPr>
              <w:t>Коммуникативные:</w:t>
            </w:r>
            <w:r w:rsidR="004C608E" w:rsidRPr="004C608E">
              <w:rPr>
                <w:color w:val="000000"/>
              </w:rPr>
              <w:t xml:space="preserve"> </w:t>
            </w:r>
            <w:r w:rsidRPr="00267859">
              <w:rPr>
                <w:color w:val="000000"/>
              </w:rPr>
              <w:t>развитие чувства отзывчив</w:t>
            </w:r>
            <w:r>
              <w:rPr>
                <w:color w:val="000000"/>
              </w:rPr>
              <w:t>ости, ответственности, упорства</w:t>
            </w:r>
            <w:r w:rsidR="004C608E" w:rsidRPr="004C608E">
              <w:rPr>
                <w:color w:val="000000"/>
              </w:rPr>
              <w:t>;</w:t>
            </w:r>
          </w:p>
          <w:p w:rsidR="004C608E" w:rsidRPr="00884BCA" w:rsidRDefault="004C608E" w:rsidP="004C608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C608E">
              <w:rPr>
                <w:color w:val="000000"/>
              </w:rPr>
              <w:t xml:space="preserve">    </w:t>
            </w:r>
            <w:r w:rsidRPr="004C608E">
              <w:rPr>
                <w:color w:val="000000"/>
                <w:u w:val="single"/>
              </w:rPr>
              <w:t>Личностные:</w:t>
            </w:r>
            <w:r w:rsidRPr="004C608E">
              <w:rPr>
                <w:color w:val="000000"/>
              </w:rPr>
              <w:t xml:space="preserve"> формирование российской гражданской идентичности, </w:t>
            </w:r>
            <w:r>
              <w:rPr>
                <w:color w:val="000000"/>
              </w:rPr>
              <w:t>и</w:t>
            </w:r>
            <w:r w:rsidRPr="004C608E">
              <w:rPr>
                <w:color w:val="000000"/>
              </w:rPr>
              <w:t>сторической памяти на основе любви к Родине, родному народу, малой родине</w:t>
            </w:r>
            <w:r>
              <w:rPr>
                <w:color w:val="000000"/>
              </w:rPr>
              <w:t>; пропаганда здорового и без</w:t>
            </w:r>
            <w:r w:rsidRPr="004C608E">
              <w:rPr>
                <w:color w:val="000000"/>
              </w:rPr>
              <w:t xml:space="preserve">опасного образа жизни, спорта; </w:t>
            </w:r>
            <w:r>
              <w:rPr>
                <w:color w:val="000000"/>
              </w:rPr>
              <w:t>сохранение психологической</w:t>
            </w:r>
            <w:r w:rsidRPr="004C608E">
              <w:rPr>
                <w:color w:val="000000"/>
              </w:rPr>
              <w:t xml:space="preserve"> устойчивост</w:t>
            </w:r>
            <w:r>
              <w:rPr>
                <w:color w:val="000000"/>
              </w:rPr>
              <w:t>и</w:t>
            </w:r>
            <w:r w:rsidRPr="004C608E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сложных или стремительно меняю</w:t>
            </w:r>
            <w:r w:rsidRPr="004C608E">
              <w:rPr>
                <w:color w:val="000000"/>
              </w:rPr>
              <w:t>щихся ситуациях.</w:t>
            </w:r>
          </w:p>
        </w:tc>
      </w:tr>
      <w:tr w:rsidR="00802083" w:rsidRPr="00884BCA" w:rsidTr="00D24F99">
        <w:tc>
          <w:tcPr>
            <w:tcW w:w="2547" w:type="dxa"/>
          </w:tcPr>
          <w:p w:rsidR="00802083" w:rsidRPr="00884BCA" w:rsidRDefault="008900DB" w:rsidP="00576DB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О</w:t>
            </w:r>
            <w:r w:rsidR="00576DBC">
              <w:rPr>
                <w:b/>
                <w:color w:val="000000"/>
              </w:rPr>
              <w:t>снащение</w:t>
            </w:r>
            <w:r w:rsidRPr="00884BCA">
              <w:rPr>
                <w:b/>
                <w:color w:val="000000"/>
              </w:rPr>
              <w:t xml:space="preserve"> </w:t>
            </w:r>
          </w:p>
        </w:tc>
        <w:tc>
          <w:tcPr>
            <w:tcW w:w="6798" w:type="dxa"/>
          </w:tcPr>
          <w:p w:rsidR="00802083" w:rsidRPr="00884BCA" w:rsidRDefault="00267859" w:rsidP="00267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Бланки с конкурсными заданиями: викторина, </w:t>
            </w:r>
            <w:r>
              <w:rPr>
                <w:color w:val="000000"/>
              </w:rPr>
              <w:t>государственная и военная символика</w:t>
            </w:r>
            <w:r>
              <w:rPr>
                <w:color w:val="000000"/>
              </w:rPr>
              <w:t>, погоны</w:t>
            </w:r>
            <w:r>
              <w:rPr>
                <w:color w:val="000000"/>
              </w:rPr>
              <w:t xml:space="preserve"> воинских званий</w:t>
            </w:r>
            <w:r>
              <w:rPr>
                <w:color w:val="000000"/>
              </w:rPr>
              <w:t>; корзины, «снаряды» (бумажные шары), картофель, ножи, спортивный снаряд перекладина, принадлежности для дартса, автоматы</w:t>
            </w:r>
            <w:r w:rsidR="00576DBC">
              <w:rPr>
                <w:color w:val="000000"/>
              </w:rPr>
              <w:t xml:space="preserve"> Калашникова</w:t>
            </w:r>
            <w:r>
              <w:rPr>
                <w:color w:val="000000"/>
              </w:rPr>
              <w:t xml:space="preserve">, противогазы, скакалки, </w:t>
            </w:r>
            <w:r>
              <w:rPr>
                <w:color w:val="000000"/>
              </w:rPr>
              <w:t>баскетбольные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мячи</w:t>
            </w:r>
            <w:r>
              <w:rPr>
                <w:color w:val="000000"/>
              </w:rPr>
              <w:t>, теннисные мячи и ракетки, обручи</w:t>
            </w:r>
          </w:p>
        </w:tc>
      </w:tr>
      <w:tr w:rsidR="00802083" w:rsidRPr="00884BCA" w:rsidTr="00D24F99">
        <w:tc>
          <w:tcPr>
            <w:tcW w:w="2547" w:type="dxa"/>
          </w:tcPr>
          <w:p w:rsidR="00802083" w:rsidRPr="00884BCA" w:rsidRDefault="008900DB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884BCA">
              <w:rPr>
                <w:b/>
                <w:color w:val="000000"/>
              </w:rPr>
              <w:t>Метапредметные</w:t>
            </w:r>
            <w:proofErr w:type="spellEnd"/>
            <w:r w:rsidRPr="00884BCA">
              <w:rPr>
                <w:b/>
                <w:color w:val="000000"/>
              </w:rPr>
              <w:t xml:space="preserve"> связи</w:t>
            </w:r>
          </w:p>
        </w:tc>
        <w:tc>
          <w:tcPr>
            <w:tcW w:w="6798" w:type="dxa"/>
          </w:tcPr>
          <w:p w:rsidR="00852CD9" w:rsidRPr="00884BCA" w:rsidRDefault="008900DB" w:rsidP="00AC55E5">
            <w:pPr>
              <w:pStyle w:val="a3"/>
            </w:pPr>
            <w:r w:rsidRPr="00884BCA">
              <w:rPr>
                <w:b/>
                <w:i/>
              </w:rPr>
              <w:t>Обеспечивающие:</w:t>
            </w:r>
            <w:r w:rsidR="00B25190" w:rsidRPr="00884BCA">
              <w:t xml:space="preserve"> </w:t>
            </w:r>
            <w:r w:rsidR="00267859">
              <w:t>ОБЖ, БЖД, Физическая культура</w:t>
            </w:r>
            <w:r w:rsidRPr="00884BCA">
              <w:t xml:space="preserve">       </w:t>
            </w:r>
          </w:p>
          <w:p w:rsidR="00802083" w:rsidRPr="00884BCA" w:rsidRDefault="008900DB" w:rsidP="00267859">
            <w:pPr>
              <w:pStyle w:val="a3"/>
            </w:pPr>
            <w:r w:rsidRPr="00884BCA">
              <w:rPr>
                <w:b/>
                <w:i/>
              </w:rPr>
              <w:t>Обеспечиваемые:</w:t>
            </w:r>
            <w:r w:rsidRPr="00884BCA">
              <w:t xml:space="preserve"> </w:t>
            </w:r>
            <w:r w:rsidR="00267859" w:rsidRPr="00267859">
              <w:t xml:space="preserve">ОБЖ, БЖД, Физическая культура       </w:t>
            </w:r>
          </w:p>
        </w:tc>
      </w:tr>
    </w:tbl>
    <w:p w:rsidR="00802083" w:rsidRPr="00884BCA" w:rsidRDefault="00802083" w:rsidP="008020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46E00" w:rsidRPr="00884BCA" w:rsidRDefault="00C46E00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76DBC" w:rsidRPr="00576DBC" w:rsidRDefault="00576DBC" w:rsidP="00576DBC">
      <w:pPr>
        <w:pStyle w:val="a7"/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76D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Ход внеурочного мероприятия «А, ну-ка, парни!»</w:t>
      </w:r>
    </w:p>
    <w:p w:rsidR="00576DBC" w:rsidRDefault="00576DBC" w:rsidP="00576DBC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6DBC" w:rsidRPr="00576DBC" w:rsidRDefault="00576DBC" w:rsidP="00576DBC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6D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Аудитория:</w:t>
      </w:r>
      <w:r w:rsidRPr="00576D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группа ТМ37 ГПОУ КПТК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(3 курс)</w:t>
      </w:r>
    </w:p>
    <w:p w:rsidR="00576DBC" w:rsidRPr="00576DBC" w:rsidRDefault="00576DBC" w:rsidP="00576DBC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6D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Место проведения:</w:t>
      </w:r>
      <w:r w:rsidRPr="00576D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спортивный зал ГПОУ КПТК</w:t>
      </w:r>
    </w:p>
    <w:p w:rsidR="00145778" w:rsidRPr="00576DBC" w:rsidRDefault="00576DBC" w:rsidP="00576DBC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6D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Дата</w:t>
      </w:r>
      <w:r w:rsidRPr="00576D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проведения</w:t>
      </w:r>
      <w:r w:rsidRPr="00576D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22 февраля 2022г. </w:t>
      </w:r>
    </w:p>
    <w:p w:rsidR="00145778" w:rsidRPr="00576DBC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  <w:sz w:val="22"/>
        </w:rPr>
      </w:pPr>
    </w:p>
    <w:p w:rsidR="00576DBC" w:rsidRDefault="00576DBC" w:rsidP="00576DBC">
      <w:pPr>
        <w:pStyle w:val="a3"/>
        <w:spacing w:before="0" w:beforeAutospacing="0" w:after="0" w:afterAutospacing="0"/>
        <w:rPr>
          <w:color w:val="000000"/>
        </w:rPr>
      </w:pPr>
      <w:r w:rsidRPr="00576DBC">
        <w:rPr>
          <w:color w:val="000000"/>
        </w:rPr>
        <w:t xml:space="preserve">Куратор приветствует участников, </w:t>
      </w:r>
      <w:r w:rsidRPr="00576DBC">
        <w:rPr>
          <w:color w:val="000000"/>
        </w:rPr>
        <w:t xml:space="preserve">представляет </w:t>
      </w:r>
      <w:r w:rsidRPr="00576DBC">
        <w:rPr>
          <w:color w:val="000000"/>
        </w:rPr>
        <w:t>и приветствует членов жюри</w:t>
      </w:r>
      <w:r>
        <w:rPr>
          <w:color w:val="000000"/>
        </w:rPr>
        <w:t>.</w:t>
      </w:r>
    </w:p>
    <w:p w:rsidR="00145778" w:rsidRDefault="00576DBC" w:rsidP="00576DB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Члены жюри обращаются с приветственным словом к участникам мероприятия.</w:t>
      </w:r>
    </w:p>
    <w:p w:rsidR="00576DBC" w:rsidRDefault="00576DBC" w:rsidP="00576DB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Команды представляются, произносят свои девизы.</w:t>
      </w:r>
    </w:p>
    <w:p w:rsidR="00576DBC" w:rsidRDefault="00576DBC" w:rsidP="00576DB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По команде главного судьи команды производят перестроение, разминку.</w:t>
      </w:r>
    </w:p>
    <w:p w:rsidR="00EA5856" w:rsidRDefault="00EA5856" w:rsidP="00576DB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После этого команды приступают к выполнению конкурсных заданий</w:t>
      </w:r>
    </w:p>
    <w:p w:rsidR="00EA5856" w:rsidRPr="00EA5856" w:rsidRDefault="00EA5856" w:rsidP="00EA5856">
      <w:pPr>
        <w:pStyle w:val="a3"/>
        <w:spacing w:after="0"/>
        <w:rPr>
          <w:b/>
          <w:color w:val="000000"/>
        </w:rPr>
      </w:pPr>
      <w:r w:rsidRPr="00EA5856">
        <w:rPr>
          <w:b/>
          <w:color w:val="000000"/>
        </w:rPr>
        <w:lastRenderedPageBreak/>
        <w:t>Конкурс 1 «Что ты знаешь о нашей армии»</w:t>
      </w:r>
    </w:p>
    <w:p w:rsidR="00EA5856" w:rsidRPr="00EA5856" w:rsidRDefault="00EA5856" w:rsidP="00EA5856">
      <w:pPr>
        <w:pStyle w:val="a3"/>
        <w:spacing w:after="0"/>
        <w:rPr>
          <w:color w:val="000000"/>
        </w:rPr>
      </w:pPr>
      <w:r w:rsidRPr="00EA5856">
        <w:rPr>
          <w:color w:val="000000"/>
        </w:rPr>
        <w:t>Великий русский полководец Александр Васильевич Суворов был ярым врагом муштры. Он воспитывал в солдате смекалку, знание своего дела, умение ориентироваться в обстановке. Суворов высоко ценил стремление понять, постичь, узнать. Ответ «не могу знать» способен был привести полководца в ярость. Задавая вопросы солдатам, он был рад, если неожиданный вопрос заставал солдата врасплох, но не ставил в тупик.</w:t>
      </w:r>
    </w:p>
    <w:p w:rsidR="00EA5856" w:rsidRPr="00EA5856" w:rsidRDefault="00EA5856" w:rsidP="00EA5856">
      <w:pPr>
        <w:pStyle w:val="a3"/>
        <w:spacing w:after="0"/>
        <w:rPr>
          <w:color w:val="000000"/>
        </w:rPr>
      </w:pPr>
      <w:r w:rsidRPr="00EA5856">
        <w:rPr>
          <w:color w:val="000000"/>
        </w:rPr>
        <w:t xml:space="preserve">Давайте проверим, удалось ли бы вам своими ответами </w:t>
      </w:r>
      <w:r>
        <w:rPr>
          <w:color w:val="000000"/>
        </w:rPr>
        <w:t>порадовать великого полководца.</w:t>
      </w:r>
    </w:p>
    <w:p w:rsidR="00EA5856" w:rsidRDefault="00EA5856" w:rsidP="00EA5856">
      <w:pPr>
        <w:pStyle w:val="a3"/>
        <w:spacing w:before="0" w:beforeAutospacing="0" w:after="0" w:afterAutospacing="0"/>
        <w:rPr>
          <w:color w:val="000000"/>
        </w:rPr>
      </w:pPr>
      <w:r w:rsidRPr="00EA5856">
        <w:rPr>
          <w:color w:val="000000"/>
        </w:rPr>
        <w:t xml:space="preserve">Викторина. Каждой команде будет задано по 10 вопросов. </w:t>
      </w:r>
      <w:r w:rsidR="00F657E5">
        <w:rPr>
          <w:color w:val="000000"/>
        </w:rPr>
        <w:t xml:space="preserve"> (приложение 1)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4955"/>
      </w:tblGrid>
      <w:tr w:rsidR="00EA5856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называется здание, в котором живут солдаты? (Казарма).</w:t>
            </w:r>
          </w:p>
        </w:tc>
        <w:tc>
          <w:tcPr>
            <w:tcW w:w="4910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называют бойца, владеющего искусством меткой стрельбы? (Снайпер).</w:t>
            </w:r>
          </w:p>
        </w:tc>
      </w:tr>
      <w:tr w:rsidR="00EA5856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обычно спрашивают, чтобы понять – свой ты или чужой? (пароль)</w:t>
            </w:r>
          </w:p>
        </w:tc>
        <w:tc>
          <w:tcPr>
            <w:tcW w:w="4910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ком в армии говорят, что они ошибаются один раз в жизни? (О саперах, ошибка которых в работе может стоить им жизни).</w:t>
            </w:r>
          </w:p>
        </w:tc>
      </w:tr>
      <w:tr w:rsidR="00EA5856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Торжественное движение войск и военных. (Парад.)</w:t>
            </w:r>
          </w:p>
        </w:tc>
        <w:tc>
          <w:tcPr>
            <w:tcW w:w="4910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Опытный воин, участник минувшей войны (ветеран)</w:t>
            </w:r>
          </w:p>
        </w:tc>
      </w:tr>
      <w:tr w:rsidR="00EA5856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Предмет, служащий целью для тренировочной стрельбы (мишень)</w:t>
            </w:r>
          </w:p>
        </w:tc>
        <w:tc>
          <w:tcPr>
            <w:tcW w:w="4910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Какой головной убор надевают на голову танкисты? (шлем)</w:t>
            </w:r>
          </w:p>
        </w:tc>
      </w:tr>
      <w:tr w:rsidR="00EA5856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называется подросток, обучающийся морскому делу? (Юнга).</w:t>
            </w:r>
          </w:p>
        </w:tc>
        <w:tc>
          <w:tcPr>
            <w:tcW w:w="4910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принимают новобранцы в армии? (присягу)</w:t>
            </w:r>
          </w:p>
        </w:tc>
      </w:tr>
      <w:tr w:rsidR="00EA5856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Головной убор настоящего генерала. (Папаха.)</w:t>
            </w:r>
          </w:p>
        </w:tc>
        <w:tc>
          <w:tcPr>
            <w:tcW w:w="4910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плечах военного. (Погоны.)</w:t>
            </w:r>
          </w:p>
        </w:tc>
      </w:tr>
      <w:tr w:rsidR="00EA5856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Министр обороны РФ (Шойгу Сергей </w:t>
            </w:r>
            <w:proofErr w:type="spellStart"/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Кужугетович</w:t>
            </w:r>
            <w:proofErr w:type="spellEnd"/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4910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Верховный главнокомандующий Вооруженными силами РФ (Путин В.В)</w:t>
            </w:r>
          </w:p>
        </w:tc>
      </w:tr>
      <w:tr w:rsidR="00EA5856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Высадка войск на территорию противника для ведения боевых действий. (Десант)</w:t>
            </w:r>
          </w:p>
        </w:tc>
        <w:tc>
          <w:tcPr>
            <w:tcW w:w="4910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Советский конструктор, создавший новый тип автомата (Михаил Тимофеевич Калашников)</w:t>
            </w:r>
          </w:p>
        </w:tc>
      </w:tr>
      <w:tr w:rsidR="00EA5856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Совокупность вооруженных сил государства. (Армия)</w:t>
            </w:r>
          </w:p>
        </w:tc>
        <w:tc>
          <w:tcPr>
            <w:tcW w:w="4910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Стремительное нападение войск на противника. (Атака)</w:t>
            </w:r>
          </w:p>
        </w:tc>
      </w:tr>
      <w:tr w:rsidR="00EA5856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Выдающийся по летному и боевому мастерству летчик. (Ас)</w:t>
            </w:r>
          </w:p>
        </w:tc>
        <w:tc>
          <w:tcPr>
            <w:tcW w:w="4910" w:type="dxa"/>
            <w:vAlign w:val="center"/>
            <w:hideMark/>
          </w:tcPr>
          <w:p w:rsidR="00EA5856" w:rsidRPr="00EA5856" w:rsidRDefault="00EA5856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Лицо, добывающее сведения о противнике. (Разведчик)</w:t>
            </w:r>
          </w:p>
        </w:tc>
      </w:tr>
    </w:tbl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EA5856" w:rsidRPr="00EA5856" w:rsidRDefault="00EA5856" w:rsidP="00EA5856">
      <w:pPr>
        <w:pStyle w:val="a3"/>
        <w:spacing w:after="0"/>
        <w:jc w:val="both"/>
        <w:rPr>
          <w:b/>
          <w:color w:val="000000"/>
        </w:rPr>
      </w:pPr>
      <w:r w:rsidRPr="00EA5856">
        <w:rPr>
          <w:b/>
          <w:color w:val="000000"/>
        </w:rPr>
        <w:t xml:space="preserve">Конкурс 2 «Атака» </w:t>
      </w:r>
    </w:p>
    <w:p w:rsidR="00EA5856" w:rsidRDefault="00EA5856" w:rsidP="00EA5856">
      <w:pPr>
        <w:pStyle w:val="a3"/>
        <w:spacing w:after="0"/>
        <w:jc w:val="both"/>
        <w:rPr>
          <w:color w:val="000000"/>
        </w:rPr>
      </w:pPr>
      <w:r w:rsidRPr="00EA5856">
        <w:rPr>
          <w:color w:val="000000"/>
        </w:rPr>
        <w:t>Перед командами проходит линия (рубеж), за которую запрещено заступать атакующим. На расстоянии нескольких метров от рубежа стоит коробка для «снарядов». Атакующая команда бросает бумажные шарики, пытаясь попасть ими в корзину. Побеждает команда, чьих снарядов попало в цель больше.</w:t>
      </w:r>
    </w:p>
    <w:p w:rsidR="00EA5856" w:rsidRPr="00EA5856" w:rsidRDefault="00EA5856" w:rsidP="00EA5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A58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Конкурс 3 Служу России</w:t>
      </w:r>
    </w:p>
    <w:p w:rsidR="00EA5856" w:rsidRDefault="00EA5856" w:rsidP="00EA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856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Рассмотреть предложенные рисунки и определить, что относится к государственной, а что - к военной символике.</w:t>
      </w:r>
      <w:r w:rsidR="00F657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2)</w:t>
      </w:r>
    </w:p>
    <w:p w:rsidR="00EA5856" w:rsidRPr="00EA5856" w:rsidRDefault="00EA5856" w:rsidP="00EA5856">
      <w:pPr>
        <w:pStyle w:val="a3"/>
        <w:spacing w:after="0"/>
        <w:jc w:val="both"/>
        <w:rPr>
          <w:b/>
          <w:color w:val="000000"/>
        </w:rPr>
      </w:pPr>
      <w:r w:rsidRPr="00EA5856">
        <w:rPr>
          <w:b/>
          <w:color w:val="000000"/>
        </w:rPr>
        <w:t>Конкурс 4 Тяжело в учении – легко в бою</w:t>
      </w:r>
    </w:p>
    <w:p w:rsidR="00EA5856" w:rsidRPr="00EA5856" w:rsidRDefault="00EA5856" w:rsidP="00EA5856">
      <w:pPr>
        <w:pStyle w:val="a3"/>
        <w:spacing w:after="0"/>
        <w:jc w:val="both"/>
        <w:rPr>
          <w:color w:val="000000"/>
        </w:rPr>
      </w:pPr>
    </w:p>
    <w:p w:rsidR="00EA5856" w:rsidRPr="00EA5856" w:rsidRDefault="00EA5856" w:rsidP="00EA5856">
      <w:pPr>
        <w:pStyle w:val="a3"/>
        <w:spacing w:after="0"/>
        <w:jc w:val="both"/>
        <w:rPr>
          <w:color w:val="000000"/>
        </w:rPr>
      </w:pPr>
      <w:r w:rsidRPr="00EA5856">
        <w:rPr>
          <w:color w:val="000000"/>
        </w:rPr>
        <w:lastRenderedPageBreak/>
        <w:t>В условиях применения противником отравляющих веществ, загазованности местности солдату необходимо уметь пользоваться средствами индивидуальной защиты – противогазом.</w:t>
      </w:r>
    </w:p>
    <w:p w:rsidR="00EA5856" w:rsidRDefault="00EA5856" w:rsidP="00EA5856">
      <w:pPr>
        <w:pStyle w:val="a3"/>
        <w:spacing w:after="0"/>
        <w:jc w:val="both"/>
        <w:rPr>
          <w:color w:val="000000"/>
        </w:rPr>
      </w:pPr>
      <w:r w:rsidRPr="00EA5856">
        <w:rPr>
          <w:color w:val="000000"/>
        </w:rPr>
        <w:t>Участники команд по очереди надевают противогазы, выполняют бег в противогазе с баскетбольным мячом до баскетбольного щита. Делает один бросок в кольцо и возвращается назад, передает эстафету. Каждое попадание прин</w:t>
      </w:r>
      <w:r>
        <w:rPr>
          <w:color w:val="000000"/>
        </w:rPr>
        <w:t>осит балл команде. Время выполнения задания фиксируется после того, как последний участник команды встанет в строй</w:t>
      </w:r>
      <w:r w:rsidRPr="00EA5856">
        <w:rPr>
          <w:color w:val="000000"/>
        </w:rPr>
        <w:t>.</w:t>
      </w:r>
    </w:p>
    <w:p w:rsidR="00EA5856" w:rsidRPr="00EA5856" w:rsidRDefault="00EA5856" w:rsidP="00EA5856">
      <w:pPr>
        <w:pStyle w:val="a3"/>
        <w:spacing w:after="0"/>
        <w:jc w:val="both"/>
        <w:rPr>
          <w:b/>
          <w:color w:val="000000"/>
        </w:rPr>
      </w:pPr>
      <w:r w:rsidRPr="00EA5856">
        <w:rPr>
          <w:b/>
          <w:color w:val="000000"/>
        </w:rPr>
        <w:t>Конкурс 4 “Наряд на кухню”</w:t>
      </w:r>
      <w:r>
        <w:rPr>
          <w:b/>
          <w:color w:val="000000"/>
        </w:rPr>
        <w:t xml:space="preserve"> или конкурс капитанов</w:t>
      </w:r>
    </w:p>
    <w:p w:rsidR="00EA5856" w:rsidRPr="00EA5856" w:rsidRDefault="00EA5856" w:rsidP="00EA5856">
      <w:pPr>
        <w:pStyle w:val="a3"/>
        <w:spacing w:after="0"/>
        <w:jc w:val="both"/>
        <w:rPr>
          <w:color w:val="000000"/>
        </w:rPr>
      </w:pPr>
      <w:r w:rsidRPr="00EA5856">
        <w:rPr>
          <w:color w:val="000000"/>
        </w:rPr>
        <w:t xml:space="preserve">«Голодный солдат - плохой солдат» - поговорка, известная многим. Пища для военнослужащих необходима для поддержания боевой готовности, так как именно из еды </w:t>
      </w:r>
      <w:r w:rsidR="0026197C">
        <w:rPr>
          <w:color w:val="000000"/>
        </w:rPr>
        <w:t>они черпают</w:t>
      </w:r>
      <w:r w:rsidRPr="00EA5856">
        <w:rPr>
          <w:color w:val="000000"/>
        </w:rPr>
        <w:t xml:space="preserve"> заряд бодрости. Вдоволь накормленное, но немногочисленное войско вполне может победить превосходящего по численности, но голодного соперника. </w:t>
      </w:r>
      <w:r w:rsidR="0026197C">
        <w:rPr>
          <w:color w:val="000000"/>
        </w:rPr>
        <w:t xml:space="preserve">И задача командира – обеспечить боевую готовность солдат, то есть, вдоволь накормить сытным обедом. </w:t>
      </w:r>
      <w:r w:rsidRPr="00EA5856">
        <w:rPr>
          <w:color w:val="000000"/>
        </w:rPr>
        <w:t xml:space="preserve"> А какой обед без картошки? Сейчас наши к</w:t>
      </w:r>
      <w:r w:rsidR="0026197C">
        <w:rPr>
          <w:color w:val="000000"/>
        </w:rPr>
        <w:t>апитан</w:t>
      </w:r>
      <w:r w:rsidRPr="00EA5856">
        <w:rPr>
          <w:color w:val="000000"/>
        </w:rPr>
        <w:t>ы продемонстрируют, как быстро и ловко они умеют чистить картошку.</w:t>
      </w:r>
    </w:p>
    <w:p w:rsidR="00EA5856" w:rsidRDefault="00EA5856" w:rsidP="00EA5856">
      <w:pPr>
        <w:pStyle w:val="a3"/>
        <w:spacing w:after="0"/>
        <w:jc w:val="both"/>
        <w:rPr>
          <w:color w:val="000000"/>
        </w:rPr>
      </w:pPr>
      <w:r w:rsidRPr="00EA5856">
        <w:rPr>
          <w:color w:val="000000"/>
        </w:rPr>
        <w:t xml:space="preserve">Условия конкурса: </w:t>
      </w:r>
      <w:r w:rsidR="0026197C">
        <w:rPr>
          <w:color w:val="000000"/>
        </w:rPr>
        <w:t>капитаны</w:t>
      </w:r>
      <w:r w:rsidRPr="00EA5856">
        <w:rPr>
          <w:color w:val="000000"/>
        </w:rPr>
        <w:t xml:space="preserve"> команд по команде приступает к чистке картошки. Учитывается быстрота работы, а также ее качество.</w:t>
      </w:r>
    </w:p>
    <w:p w:rsidR="0026197C" w:rsidRPr="0026197C" w:rsidRDefault="0026197C" w:rsidP="0026197C">
      <w:pPr>
        <w:pStyle w:val="a3"/>
        <w:spacing w:after="0"/>
        <w:jc w:val="both"/>
        <w:rPr>
          <w:b/>
          <w:color w:val="000000"/>
        </w:rPr>
      </w:pPr>
      <w:r w:rsidRPr="0026197C">
        <w:rPr>
          <w:b/>
          <w:color w:val="000000"/>
        </w:rPr>
        <w:t>Ко</w:t>
      </w:r>
      <w:r>
        <w:rPr>
          <w:b/>
          <w:color w:val="000000"/>
        </w:rPr>
        <w:t xml:space="preserve">нкурс 5 Рыцарские единоборства </w:t>
      </w:r>
    </w:p>
    <w:p w:rsidR="0026197C" w:rsidRPr="0026197C" w:rsidRDefault="0026197C" w:rsidP="0026197C">
      <w:pPr>
        <w:pStyle w:val="a3"/>
        <w:spacing w:after="0"/>
        <w:jc w:val="both"/>
        <w:rPr>
          <w:color w:val="000000"/>
        </w:rPr>
      </w:pPr>
      <w:r w:rsidRPr="0026197C">
        <w:rPr>
          <w:color w:val="000000"/>
        </w:rPr>
        <w:t>Издавна наши воины славились богатырской силой. И</w:t>
      </w:r>
      <w:r>
        <w:rPr>
          <w:color w:val="000000"/>
        </w:rPr>
        <w:t xml:space="preserve"> следующий наш конкурс силовой. </w:t>
      </w:r>
      <w:r w:rsidRPr="0026197C">
        <w:rPr>
          <w:color w:val="000000"/>
        </w:rPr>
        <w:t>Участники команд подтягиваются на перекладине на количество раз. Побеждает команда, которая в</w:t>
      </w:r>
      <w:r>
        <w:rPr>
          <w:color w:val="000000"/>
        </w:rPr>
        <w:t xml:space="preserve"> сумме подтянулась больше всех.</w:t>
      </w:r>
    </w:p>
    <w:p w:rsidR="0026197C" w:rsidRPr="0026197C" w:rsidRDefault="0026197C" w:rsidP="0026197C">
      <w:pPr>
        <w:pStyle w:val="a3"/>
        <w:spacing w:after="0"/>
        <w:jc w:val="both"/>
        <w:rPr>
          <w:b/>
          <w:color w:val="000000"/>
        </w:rPr>
      </w:pPr>
      <w:r w:rsidRPr="0026197C">
        <w:rPr>
          <w:b/>
          <w:color w:val="000000"/>
        </w:rPr>
        <w:t>Конкурс 6 “От солдата до маршала” (воинские звания)</w:t>
      </w:r>
    </w:p>
    <w:p w:rsidR="0026197C" w:rsidRDefault="0026197C" w:rsidP="0026197C">
      <w:pPr>
        <w:pStyle w:val="a3"/>
        <w:spacing w:after="0"/>
        <w:jc w:val="both"/>
        <w:rPr>
          <w:color w:val="000000"/>
        </w:rPr>
      </w:pPr>
      <w:r w:rsidRPr="0026197C">
        <w:rPr>
          <w:color w:val="000000"/>
        </w:rPr>
        <w:t>В Федеральном законе Российской Федерации «О воинской обязанности и военной службе» установлена система воинских званий дл</w:t>
      </w:r>
      <w:r>
        <w:rPr>
          <w:color w:val="000000"/>
        </w:rPr>
        <w:t>я всех составов военнослужащих. Вы уже знаете, что з</w:t>
      </w:r>
      <w:r w:rsidRPr="0026197C">
        <w:rPr>
          <w:color w:val="000000"/>
        </w:rPr>
        <w:t>вание отражает уровень общевоинской и специальной подготовки, служебное положение и авторитет каждого военнослужащего</w:t>
      </w:r>
      <w:r w:rsidR="005A4440">
        <w:rPr>
          <w:color w:val="000000"/>
        </w:rPr>
        <w:t xml:space="preserve">. Каждой из команд предоставляется сейчас возможность улучшить и свое положение, и авторитет, расположить погоны </w:t>
      </w:r>
      <w:r w:rsidR="0023062F">
        <w:rPr>
          <w:color w:val="000000"/>
        </w:rPr>
        <w:t>в порядке возрастания воинских званий. (приложение 3)</w:t>
      </w:r>
    </w:p>
    <w:p w:rsidR="0026197C" w:rsidRPr="0026197C" w:rsidRDefault="0026197C" w:rsidP="0026197C">
      <w:pPr>
        <w:pStyle w:val="a3"/>
        <w:spacing w:after="0"/>
        <w:jc w:val="both"/>
        <w:rPr>
          <w:color w:val="000000"/>
        </w:rPr>
      </w:pPr>
      <w:r w:rsidRPr="0026197C">
        <w:rPr>
          <w:color w:val="000000"/>
        </w:rPr>
        <w:t xml:space="preserve">Условия конкурса: </w:t>
      </w:r>
      <w:r>
        <w:rPr>
          <w:color w:val="000000"/>
        </w:rPr>
        <w:t>капитаны команд получают бланки с погонами воинских званий, которые надо расположить по возрастанию</w:t>
      </w:r>
      <w:r w:rsidRPr="0026197C">
        <w:rPr>
          <w:color w:val="000000"/>
        </w:rPr>
        <w:t>. Учитывается время и правильн</w:t>
      </w:r>
      <w:r>
        <w:rPr>
          <w:color w:val="000000"/>
        </w:rPr>
        <w:t>ость написания воинских званий.</w:t>
      </w:r>
    </w:p>
    <w:p w:rsidR="0026197C" w:rsidRPr="0026197C" w:rsidRDefault="0026197C" w:rsidP="0026197C">
      <w:pPr>
        <w:pStyle w:val="a3"/>
        <w:spacing w:after="0"/>
        <w:jc w:val="both"/>
        <w:rPr>
          <w:b/>
          <w:color w:val="000000"/>
        </w:rPr>
      </w:pPr>
      <w:r w:rsidRPr="0026197C">
        <w:rPr>
          <w:b/>
          <w:color w:val="000000"/>
        </w:rPr>
        <w:t>Конкурс</w:t>
      </w:r>
      <w:r w:rsidRPr="0026197C">
        <w:rPr>
          <w:b/>
          <w:color w:val="000000"/>
        </w:rPr>
        <w:t xml:space="preserve"> 7 «Разборка и сборка автомата»</w:t>
      </w:r>
    </w:p>
    <w:p w:rsidR="0026197C" w:rsidRPr="0026197C" w:rsidRDefault="0026197C" w:rsidP="0026197C">
      <w:pPr>
        <w:pStyle w:val="a3"/>
        <w:spacing w:after="0"/>
        <w:jc w:val="both"/>
        <w:rPr>
          <w:color w:val="000000"/>
        </w:rPr>
      </w:pPr>
      <w:r w:rsidRPr="0026197C">
        <w:rPr>
          <w:color w:val="000000"/>
        </w:rPr>
        <w:t xml:space="preserve">Участвует вся команда. Первый участник </w:t>
      </w:r>
      <w:r>
        <w:rPr>
          <w:color w:val="000000"/>
        </w:rPr>
        <w:t>подбегает к столу,</w:t>
      </w:r>
      <w:r w:rsidRPr="0026197C">
        <w:rPr>
          <w:color w:val="000000"/>
        </w:rPr>
        <w:t xml:space="preserve"> разбирает автомат, второй – собирает. Третий участник бежит разбирает, а четвертый собирает, пятый – участник бежит разбирает, шестой – собирает, седьмой – разбирает и собирает.</w:t>
      </w:r>
    </w:p>
    <w:p w:rsidR="0026197C" w:rsidRDefault="0026197C" w:rsidP="0026197C">
      <w:pPr>
        <w:pStyle w:val="a3"/>
        <w:spacing w:after="0"/>
        <w:jc w:val="both"/>
        <w:rPr>
          <w:color w:val="000000"/>
        </w:rPr>
      </w:pPr>
      <w:r w:rsidRPr="0026197C">
        <w:rPr>
          <w:color w:val="000000"/>
        </w:rPr>
        <w:t>Учитываются время и правильность выполнения.</w:t>
      </w:r>
    </w:p>
    <w:p w:rsidR="0026197C" w:rsidRDefault="0026197C" w:rsidP="0026197C">
      <w:pPr>
        <w:pStyle w:val="a3"/>
        <w:spacing w:after="0"/>
        <w:jc w:val="both"/>
        <w:rPr>
          <w:b/>
          <w:color w:val="000000"/>
        </w:rPr>
      </w:pPr>
      <w:r w:rsidRPr="0026197C">
        <w:rPr>
          <w:b/>
          <w:color w:val="000000"/>
        </w:rPr>
        <w:t xml:space="preserve">Конкурс 8 Меткий стрелок </w:t>
      </w:r>
    </w:p>
    <w:p w:rsidR="005A4440" w:rsidRPr="005A4440" w:rsidRDefault="005A4440" w:rsidP="005A4440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 xml:space="preserve">Притча про меткого стрелка. </w:t>
      </w:r>
      <w:r w:rsidRPr="005A4440">
        <w:rPr>
          <w:color w:val="000000"/>
        </w:rPr>
        <w:t xml:space="preserve">Путешествовал по миру меткий стрелок. В какой бы город он не заезжал, в стрельбе из лука он был самый лучший. Равных ему не было </w:t>
      </w:r>
      <w:r>
        <w:rPr>
          <w:color w:val="000000"/>
        </w:rPr>
        <w:t xml:space="preserve">во всём мире. </w:t>
      </w:r>
      <w:r w:rsidRPr="005A4440">
        <w:rPr>
          <w:color w:val="000000"/>
        </w:rPr>
        <w:t xml:space="preserve">И вот </w:t>
      </w:r>
      <w:r w:rsidRPr="005A4440">
        <w:rPr>
          <w:color w:val="000000"/>
        </w:rPr>
        <w:lastRenderedPageBreak/>
        <w:t xml:space="preserve">однажды он заехал в один маленький, но удивительный городишко. В этом городе на всех стенах висели мишени, которые были поражены стрелой точно в яблочко. Не было ни одной мишени, где бы стрела была не в центре! Опытный стрелок очень обрадовался, он понял, что в этом городе есть ловкий </w:t>
      </w:r>
      <w:r>
        <w:rPr>
          <w:color w:val="000000"/>
        </w:rPr>
        <w:t xml:space="preserve">лучник, и стал разыскивать его. </w:t>
      </w:r>
      <w:r w:rsidRPr="005A4440">
        <w:rPr>
          <w:color w:val="000000"/>
        </w:rPr>
        <w:t>Каково же было его удивление, когда он узнал, что этот меткий стрелок ещё совсем юный мальчик.</w:t>
      </w:r>
    </w:p>
    <w:p w:rsidR="005A4440" w:rsidRDefault="005A4440" w:rsidP="005A4440">
      <w:pPr>
        <w:pStyle w:val="a3"/>
        <w:spacing w:after="0"/>
        <w:jc w:val="both"/>
        <w:rPr>
          <w:color w:val="000000"/>
        </w:rPr>
      </w:pPr>
      <w:proofErr w:type="gramStart"/>
      <w:r w:rsidRPr="005A4440">
        <w:rPr>
          <w:color w:val="000000"/>
        </w:rPr>
        <w:t>— Я уже опытный стрелок, я объездил весь мир, и нигде я не видел, чтобы человек мог поразить все мишени без исключения</w:t>
      </w:r>
      <w:proofErr w:type="gramEnd"/>
      <w:r w:rsidRPr="005A4440">
        <w:rPr>
          <w:color w:val="000000"/>
        </w:rPr>
        <w:t>, — говорит приезжий стрелок. — Я много тренируюсь, я по праву считаюсь лучшим стрелком, но даже я иногда могу допустить осечку. Как же тебе удаётся поражать все мишени то</w:t>
      </w:r>
      <w:r>
        <w:rPr>
          <w:color w:val="000000"/>
        </w:rPr>
        <w:t xml:space="preserve">чно в цель, как ты это делаешь?                      </w:t>
      </w:r>
      <w:r w:rsidRPr="005A4440">
        <w:rPr>
          <w:color w:val="000000"/>
        </w:rPr>
        <w:t>— Очень просто, на самом деле нет ничего сложного, — отвечает юный стрелок. — Я выбираю удобную стену. И стреляю в ту, которая мне понравилась. А затем подхожу и вокруг стрелы рисую мишень.</w:t>
      </w:r>
      <w:r>
        <w:rPr>
          <w:color w:val="000000"/>
        </w:rPr>
        <w:t xml:space="preserve"> </w:t>
      </w:r>
    </w:p>
    <w:p w:rsidR="005A4440" w:rsidRPr="005A4440" w:rsidRDefault="005A4440" w:rsidP="005A4440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Ну, а нашим участникам команды придется продемонстрировать свою меткость в уже нарисованную мишень</w:t>
      </w:r>
    </w:p>
    <w:p w:rsidR="0026197C" w:rsidRPr="0026197C" w:rsidRDefault="0026197C" w:rsidP="0026197C">
      <w:pPr>
        <w:pStyle w:val="a3"/>
        <w:spacing w:after="0"/>
        <w:jc w:val="both"/>
        <w:rPr>
          <w:color w:val="000000"/>
        </w:rPr>
      </w:pPr>
      <w:r w:rsidRPr="0026197C">
        <w:rPr>
          <w:color w:val="000000"/>
        </w:rPr>
        <w:t xml:space="preserve">Игра в </w:t>
      </w:r>
      <w:proofErr w:type="spellStart"/>
      <w:r w:rsidRPr="0026197C">
        <w:rPr>
          <w:color w:val="000000"/>
        </w:rPr>
        <w:t>Дартс</w:t>
      </w:r>
      <w:proofErr w:type="spellEnd"/>
      <w:r w:rsidRPr="0026197C">
        <w:rPr>
          <w:color w:val="000000"/>
        </w:rPr>
        <w:t xml:space="preserve"> – побеждает команда, набравшая наибольшее количество очков</w:t>
      </w:r>
    </w:p>
    <w:p w:rsidR="0026197C" w:rsidRPr="005A4440" w:rsidRDefault="0026197C" w:rsidP="0026197C">
      <w:pPr>
        <w:pStyle w:val="a3"/>
        <w:spacing w:after="0"/>
        <w:jc w:val="both"/>
        <w:rPr>
          <w:b/>
          <w:color w:val="000000"/>
        </w:rPr>
      </w:pPr>
      <w:r w:rsidRPr="005A4440">
        <w:rPr>
          <w:b/>
          <w:color w:val="000000"/>
        </w:rPr>
        <w:t>Конкурс 9 Веселая эстафета</w:t>
      </w:r>
    </w:p>
    <w:p w:rsidR="005A4440" w:rsidRDefault="005A4440" w:rsidP="0026197C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1 этап – скакалка</w:t>
      </w:r>
    </w:p>
    <w:p w:rsidR="0026197C" w:rsidRPr="0026197C" w:rsidRDefault="0026197C" w:rsidP="0026197C">
      <w:pPr>
        <w:pStyle w:val="a3"/>
        <w:spacing w:after="0"/>
        <w:jc w:val="both"/>
        <w:rPr>
          <w:color w:val="000000"/>
        </w:rPr>
      </w:pPr>
      <w:r w:rsidRPr="0026197C">
        <w:rPr>
          <w:color w:val="000000"/>
        </w:rPr>
        <w:t>2 этап – теннисный мячик на ракетке</w:t>
      </w:r>
    </w:p>
    <w:p w:rsidR="0026197C" w:rsidRPr="0026197C" w:rsidRDefault="0026197C" w:rsidP="0026197C">
      <w:pPr>
        <w:pStyle w:val="a3"/>
        <w:spacing w:after="0"/>
        <w:jc w:val="both"/>
        <w:rPr>
          <w:color w:val="000000"/>
        </w:rPr>
      </w:pPr>
      <w:r w:rsidRPr="0026197C">
        <w:rPr>
          <w:color w:val="000000"/>
        </w:rPr>
        <w:t>3 этап – мяч баскетбольный между двумя участниками</w:t>
      </w:r>
    </w:p>
    <w:p w:rsidR="0026197C" w:rsidRPr="0026197C" w:rsidRDefault="0026197C" w:rsidP="0026197C">
      <w:pPr>
        <w:pStyle w:val="a3"/>
        <w:spacing w:after="0"/>
        <w:jc w:val="both"/>
        <w:rPr>
          <w:color w:val="000000"/>
        </w:rPr>
      </w:pPr>
      <w:r w:rsidRPr="0026197C">
        <w:rPr>
          <w:color w:val="000000"/>
        </w:rPr>
        <w:t>4 этап «Бег с мячом». Все участники становятся по парам. Они должны при этом держатся за руки. В свободной руке у каждого находится мяч. Участники должны добежать до стула вместе, но так, чтобы руки не расцепились, и мячи не повыпадали. При этом мяч нельзя прижимать к телу.</w:t>
      </w:r>
    </w:p>
    <w:p w:rsidR="0026197C" w:rsidRDefault="0026197C" w:rsidP="0026197C">
      <w:pPr>
        <w:pStyle w:val="a3"/>
        <w:spacing w:after="0"/>
        <w:jc w:val="both"/>
        <w:rPr>
          <w:color w:val="000000"/>
        </w:rPr>
      </w:pPr>
      <w:r w:rsidRPr="0026197C">
        <w:rPr>
          <w:color w:val="000000"/>
        </w:rPr>
        <w:t>5 этап «Переправа с обручем». Все участники выстраиваются в колонну. Первый игрок надевает на себя обруч. По сигналу он бежит до фишки и обратно, затем надевает обруч на второго участника и бежит вместе с ним в обруче до фишки. Первый участник остается на противоположной стороне площадки, а второй бежит за третьим и т.д. Как только последний игрок будет «переправлен», команды должны построиться в колонны.</w:t>
      </w:r>
    </w:p>
    <w:p w:rsidR="00F657E5" w:rsidRDefault="005A4440" w:rsidP="0026197C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По окончании последнего конкурса куратор объявляет о завершении конкурсной программы,</w:t>
      </w:r>
      <w:r w:rsidR="00F657E5">
        <w:rPr>
          <w:color w:val="000000"/>
        </w:rPr>
        <w:t xml:space="preserve"> благодарит участников и жюри.</w:t>
      </w:r>
    </w:p>
    <w:p w:rsidR="005A4440" w:rsidRDefault="00F657E5" w:rsidP="0026197C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Ж</w:t>
      </w:r>
      <w:r w:rsidR="0023062F">
        <w:rPr>
          <w:color w:val="000000"/>
        </w:rPr>
        <w:t xml:space="preserve">юри подводит итоги (приложение 4). </w:t>
      </w:r>
      <w:r w:rsidR="005A4440">
        <w:rPr>
          <w:color w:val="000000"/>
        </w:rPr>
        <w:t xml:space="preserve"> В это время участник</w:t>
      </w:r>
      <w:r>
        <w:rPr>
          <w:color w:val="000000"/>
        </w:rPr>
        <w:t>и</w:t>
      </w:r>
      <w:r w:rsidR="005A4440">
        <w:rPr>
          <w:color w:val="000000"/>
        </w:rPr>
        <w:t xml:space="preserve"> команд проводят еще</w:t>
      </w:r>
      <w:r w:rsidR="0023062F">
        <w:rPr>
          <w:color w:val="000000"/>
        </w:rPr>
        <w:t xml:space="preserve"> </w:t>
      </w:r>
      <w:proofErr w:type="gramStart"/>
      <w:r w:rsidR="0023062F">
        <w:rPr>
          <w:color w:val="000000"/>
        </w:rPr>
        <w:t xml:space="preserve">один </w:t>
      </w:r>
      <w:r w:rsidR="005A4440">
        <w:rPr>
          <w:color w:val="000000"/>
        </w:rPr>
        <w:t xml:space="preserve"> конкурс</w:t>
      </w:r>
      <w:proofErr w:type="gramEnd"/>
      <w:r w:rsidR="005A4440">
        <w:rPr>
          <w:color w:val="000000"/>
        </w:rPr>
        <w:t xml:space="preserve"> (не зачетный) – поют патриотические песни.</w:t>
      </w:r>
    </w:p>
    <w:p w:rsidR="005A4440" w:rsidRDefault="005A4440" w:rsidP="0026197C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 xml:space="preserve">После подведения итогов главный судья </w:t>
      </w:r>
      <w:r w:rsidR="00F657E5">
        <w:rPr>
          <w:color w:val="000000"/>
        </w:rPr>
        <w:t>знакомит с ними участников. Члены жюри выступают со своими пожеланиями и напутствиями</w:t>
      </w:r>
    </w:p>
    <w:p w:rsidR="00F657E5" w:rsidRDefault="00F657E5" w:rsidP="0026197C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Награждение участников грамотами и сладкими призами, фотографирование.</w:t>
      </w:r>
    </w:p>
    <w:p w:rsidR="00F657E5" w:rsidRDefault="00F657E5" w:rsidP="0026197C">
      <w:pPr>
        <w:pStyle w:val="a3"/>
        <w:spacing w:after="0"/>
        <w:jc w:val="both"/>
        <w:rPr>
          <w:color w:val="000000"/>
        </w:rPr>
      </w:pPr>
    </w:p>
    <w:p w:rsidR="00F657E5" w:rsidRDefault="00F657E5" w:rsidP="00F657E5">
      <w:pPr>
        <w:pStyle w:val="a3"/>
        <w:spacing w:after="0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F657E5" w:rsidRDefault="00F657E5" w:rsidP="00F657E5">
      <w:pPr>
        <w:pStyle w:val="a3"/>
        <w:spacing w:after="0"/>
        <w:jc w:val="center"/>
        <w:rPr>
          <w:color w:val="000000"/>
        </w:rPr>
      </w:pPr>
      <w:r>
        <w:rPr>
          <w:color w:val="000000"/>
        </w:rPr>
        <w:lastRenderedPageBreak/>
        <w:t xml:space="preserve">Викторина </w:t>
      </w:r>
      <w:r w:rsidRPr="00F657E5">
        <w:rPr>
          <w:color w:val="000000"/>
        </w:rPr>
        <w:t>«Что ты знаешь о нашей армии»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4955"/>
      </w:tblGrid>
      <w:tr w:rsidR="00F657E5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называется здание, в котором живут солдаты? (Казарма).</w:t>
            </w:r>
          </w:p>
        </w:tc>
        <w:tc>
          <w:tcPr>
            <w:tcW w:w="4910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называют бойца, владеющего искусством меткой стрельбы? (Снайпер).</w:t>
            </w:r>
          </w:p>
        </w:tc>
      </w:tr>
      <w:tr w:rsidR="00F657E5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обычно спрашивают, чтобы понять – свой ты или чужой? (пароль)</w:t>
            </w:r>
          </w:p>
        </w:tc>
        <w:tc>
          <w:tcPr>
            <w:tcW w:w="4910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ком в армии говорят, что они ошибаются один раз в жизни? (О саперах, ошибка которых в работе может стоить им жизни).</w:t>
            </w:r>
          </w:p>
        </w:tc>
      </w:tr>
      <w:tr w:rsidR="00F657E5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Торжественное движение войск и военных. (Парад.)</w:t>
            </w:r>
          </w:p>
        </w:tc>
        <w:tc>
          <w:tcPr>
            <w:tcW w:w="4910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Опытный воин, участник минувшей войны (ветеран)</w:t>
            </w:r>
          </w:p>
        </w:tc>
      </w:tr>
      <w:tr w:rsidR="00F657E5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Предмет, служащий целью для тренировочной стрельбы (мишень)</w:t>
            </w:r>
          </w:p>
        </w:tc>
        <w:tc>
          <w:tcPr>
            <w:tcW w:w="4910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Какой головной убор надевают на голову танкисты? (шлем)</w:t>
            </w:r>
          </w:p>
        </w:tc>
      </w:tr>
      <w:tr w:rsidR="00F657E5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называется подросток, обучающийся морскому делу? (Юнга).</w:t>
            </w:r>
          </w:p>
        </w:tc>
        <w:tc>
          <w:tcPr>
            <w:tcW w:w="4910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принимают новобранцы в армии? (присягу)</w:t>
            </w:r>
          </w:p>
        </w:tc>
      </w:tr>
      <w:tr w:rsidR="00F657E5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Головной убор настоящего генерала. (Папаха.)</w:t>
            </w:r>
          </w:p>
        </w:tc>
        <w:tc>
          <w:tcPr>
            <w:tcW w:w="4910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плечах военного. (Погоны.)</w:t>
            </w:r>
          </w:p>
        </w:tc>
      </w:tr>
      <w:tr w:rsidR="00F657E5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Министр обороны РФ (Шойгу Сергей </w:t>
            </w:r>
            <w:proofErr w:type="spellStart"/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Кужугетович</w:t>
            </w:r>
            <w:proofErr w:type="spellEnd"/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4910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Верховный главнокомандующий Вооруженными силами РФ (Путин В.В)</w:t>
            </w:r>
          </w:p>
        </w:tc>
      </w:tr>
      <w:tr w:rsidR="00F657E5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Высадка войск на территорию противника для ведения боевых действий. (Десант)</w:t>
            </w:r>
          </w:p>
        </w:tc>
        <w:tc>
          <w:tcPr>
            <w:tcW w:w="4910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Советский конструктор, создавший новый тип автомата (Михаил Тимофеевич Калашников)</w:t>
            </w:r>
          </w:p>
        </w:tc>
      </w:tr>
      <w:tr w:rsidR="00F657E5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Совокупность вооруженных сил государства. (Армия)</w:t>
            </w:r>
          </w:p>
        </w:tc>
        <w:tc>
          <w:tcPr>
            <w:tcW w:w="4910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Стремительное нападение войск на противника. (Атака)</w:t>
            </w:r>
          </w:p>
        </w:tc>
      </w:tr>
      <w:tr w:rsidR="00F657E5" w:rsidRPr="00EA5856" w:rsidTr="00A35DB9">
        <w:trPr>
          <w:tblCellSpacing w:w="15" w:type="dxa"/>
        </w:trPr>
        <w:tc>
          <w:tcPr>
            <w:tcW w:w="4345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Выдающийся по летному и боевому мастерству летчик. (Ас)</w:t>
            </w:r>
          </w:p>
        </w:tc>
        <w:tc>
          <w:tcPr>
            <w:tcW w:w="4910" w:type="dxa"/>
            <w:vAlign w:val="center"/>
            <w:hideMark/>
          </w:tcPr>
          <w:p w:rsidR="00F657E5" w:rsidRPr="00EA5856" w:rsidRDefault="00F657E5" w:rsidP="00A35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Лицо, добывающее сведения о противнике. (Разведчик)</w:t>
            </w:r>
          </w:p>
        </w:tc>
      </w:tr>
    </w:tbl>
    <w:p w:rsidR="00F657E5" w:rsidRDefault="00F657E5" w:rsidP="0026197C">
      <w:pPr>
        <w:pStyle w:val="a3"/>
        <w:spacing w:after="0"/>
        <w:jc w:val="both"/>
        <w:rPr>
          <w:color w:val="000000"/>
        </w:rPr>
      </w:pPr>
    </w:p>
    <w:p w:rsidR="00F657E5" w:rsidRPr="0026197C" w:rsidRDefault="00F657E5" w:rsidP="00F657E5">
      <w:pPr>
        <w:pStyle w:val="a3"/>
        <w:spacing w:after="0"/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26197C" w:rsidRDefault="00F657E5" w:rsidP="00F657E5">
      <w:pPr>
        <w:pStyle w:val="a3"/>
        <w:spacing w:after="0"/>
        <w:jc w:val="center"/>
        <w:rPr>
          <w:color w:val="000000"/>
        </w:rPr>
      </w:pPr>
      <w:r>
        <w:rPr>
          <w:color w:val="000000"/>
        </w:rPr>
        <w:t>Государственная и военная символика</w:t>
      </w:r>
    </w:p>
    <w:p w:rsidR="00F657E5" w:rsidRDefault="00F657E5" w:rsidP="0023062F">
      <w:pPr>
        <w:pStyle w:val="a3"/>
        <w:spacing w:after="0"/>
        <w:rPr>
          <w:color w:val="000000"/>
        </w:rPr>
      </w:pPr>
      <w:r>
        <w:rPr>
          <w:noProof/>
        </w:rPr>
        <w:drawing>
          <wp:inline distT="0" distB="0" distL="0" distR="0" wp14:anchorId="52C0B62D" wp14:editId="4619B43D">
            <wp:extent cx="2579459" cy="1706179"/>
            <wp:effectExtent l="0" t="0" r="0" b="8890"/>
            <wp:docPr id="1" name="Рисунок 1" descr="Государственный флаг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дарственный флаг Российской Федерац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8" t="7649" r="7568" b="14014"/>
                    <a:stretch/>
                  </pic:blipFill>
                  <pic:spPr bwMode="auto">
                    <a:xfrm>
                      <a:off x="0" y="0"/>
                      <a:ext cx="2600597" cy="172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062F">
        <w:rPr>
          <w:color w:val="000000"/>
        </w:rPr>
        <w:t xml:space="preserve">           </w:t>
      </w:r>
      <w:r w:rsidR="0023062F">
        <w:rPr>
          <w:noProof/>
        </w:rPr>
        <w:drawing>
          <wp:inline distT="0" distB="0" distL="0" distR="0" wp14:anchorId="4F3213E0" wp14:editId="4F314EEB">
            <wp:extent cx="2480538" cy="1763416"/>
            <wp:effectExtent l="0" t="0" r="0" b="8255"/>
            <wp:docPr id="6" name="Рисунок 6" descr="Эмблема Вооруженных Сил Российской Федерации (эмблемы войск и воинских формирований в виде орло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мблема Вооруженных Сил Российской Федерации (эмблемы войск и воинских формирований в виде орлов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559" cy="178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62F" w:rsidRPr="00EA5856" w:rsidRDefault="0023062F" w:rsidP="0023062F">
      <w:pPr>
        <w:pStyle w:val="a3"/>
        <w:spacing w:after="0"/>
        <w:rPr>
          <w:color w:val="000000"/>
        </w:rPr>
      </w:pPr>
    </w:p>
    <w:p w:rsidR="00145778" w:rsidRDefault="0023062F" w:rsidP="00EA585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noProof/>
        </w:rPr>
        <w:lastRenderedPageBreak/>
        <w:drawing>
          <wp:inline distT="0" distB="0" distL="0" distR="0" wp14:anchorId="309605C1" wp14:editId="06678A5E">
            <wp:extent cx="1978032" cy="2320120"/>
            <wp:effectExtent l="0" t="0" r="3175" b="4445"/>
            <wp:docPr id="2" name="Рисунок 2" descr="Государственный герб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ударственный герб Российской Федерац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3" t="10875" r="26219" b="12042"/>
                    <a:stretch/>
                  </pic:blipFill>
                  <pic:spPr bwMode="auto">
                    <a:xfrm>
                      <a:off x="0" y="0"/>
                      <a:ext cx="1987612" cy="233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               </w:t>
      </w:r>
      <w:r>
        <w:rPr>
          <w:noProof/>
        </w:rPr>
        <w:drawing>
          <wp:inline distT="0" distB="0" distL="0" distR="0" wp14:anchorId="7FF7C351" wp14:editId="5F0D014C">
            <wp:extent cx="3204485" cy="1539162"/>
            <wp:effectExtent l="0" t="0" r="0" b="4445"/>
            <wp:docPr id="3" name="Рисунок 3" descr="Знамя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мя Победы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5" t="19676" r="8322" b="23832"/>
                    <a:stretch/>
                  </pic:blipFill>
                  <pic:spPr bwMode="auto">
                    <a:xfrm>
                      <a:off x="0" y="0"/>
                      <a:ext cx="3223890" cy="154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062F" w:rsidRDefault="0023062F" w:rsidP="00EA5856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23062F" w:rsidRPr="00884BCA" w:rsidRDefault="0023062F" w:rsidP="00EA5856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Default="0023062F" w:rsidP="0023062F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noProof/>
        </w:rPr>
        <w:drawing>
          <wp:inline distT="0" distB="0" distL="0" distR="0" wp14:anchorId="1976CACB" wp14:editId="7D4E92FA">
            <wp:extent cx="2495507" cy="1774209"/>
            <wp:effectExtent l="0" t="0" r="635" b="0"/>
            <wp:docPr id="4" name="Рисунок 4" descr="Знамя Вооруженных Сил Российской Федерации (знамена видов Вооруженных Си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мя Вооруженных Сил Российской Федерации (знамена видов Вооруженных Сил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082" cy="177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        </w:t>
      </w:r>
      <w:r>
        <w:rPr>
          <w:b/>
          <w:noProof/>
          <w:color w:val="000000"/>
        </w:rPr>
        <w:drawing>
          <wp:inline distT="0" distB="0" distL="0" distR="0" wp14:anchorId="487E50AA" wp14:editId="30E97103">
            <wp:extent cx="2661313" cy="1893923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959" cy="18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062F" w:rsidRDefault="0023062F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3062F" w:rsidRDefault="0023062F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3062F" w:rsidRDefault="0023062F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3062F" w:rsidRPr="0023062F" w:rsidRDefault="0023062F" w:rsidP="0023062F">
      <w:pPr>
        <w:pStyle w:val="a3"/>
        <w:spacing w:before="0" w:beforeAutospacing="0" w:after="0" w:afterAutospacing="0"/>
        <w:jc w:val="right"/>
        <w:rPr>
          <w:color w:val="000000"/>
        </w:rPr>
      </w:pPr>
      <w:r w:rsidRPr="0023062F">
        <w:rPr>
          <w:color w:val="000000"/>
        </w:rPr>
        <w:t>Приложение 3</w:t>
      </w:r>
    </w:p>
    <w:p w:rsidR="00145778" w:rsidRDefault="0023062F" w:rsidP="0023062F">
      <w:pPr>
        <w:pStyle w:val="a3"/>
        <w:spacing w:before="0" w:beforeAutospacing="0" w:after="0" w:afterAutospacing="0"/>
        <w:rPr>
          <w:b/>
          <w:color w:val="000000"/>
        </w:rPr>
      </w:pPr>
      <w:r w:rsidRPr="00335AF4">
        <w:rPr>
          <w:noProof/>
          <w:sz w:val="36"/>
          <w:szCs w:val="36"/>
        </w:rPr>
        <w:lastRenderedPageBreak/>
        <w:drawing>
          <wp:inline distT="0" distB="0" distL="0" distR="0" wp14:anchorId="53A204D4" wp14:editId="09A00A64">
            <wp:extent cx="1386732" cy="3799262"/>
            <wp:effectExtent l="0" t="0" r="4445" b="0"/>
            <wp:docPr id="22" name="Рисунок 22" descr="Погон рядового Вооруженных сил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гон рядового Вооруженных сил Росси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72" cy="385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</w:t>
      </w:r>
      <w:r w:rsidRPr="00335AF4">
        <w:rPr>
          <w:noProof/>
          <w:sz w:val="36"/>
          <w:szCs w:val="36"/>
        </w:rPr>
        <w:drawing>
          <wp:inline distT="0" distB="0" distL="0" distR="0" wp14:anchorId="6EDA4AF6" wp14:editId="477ABFCB">
            <wp:extent cx="1386819" cy="3799504"/>
            <wp:effectExtent l="0" t="0" r="4445" b="0"/>
            <wp:docPr id="25" name="Рисунок 25" descr="Погон ефрейтора Вооруженных сил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гон ефрейтора Вооруженных сил Росси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81" cy="383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 </w:t>
      </w:r>
      <w:r w:rsidRPr="00335AF4">
        <w:rPr>
          <w:noProof/>
          <w:sz w:val="36"/>
          <w:szCs w:val="36"/>
        </w:rPr>
        <w:drawing>
          <wp:inline distT="0" distB="0" distL="0" distR="0" wp14:anchorId="4504CDD7" wp14:editId="64599967">
            <wp:extent cx="1364452" cy="3738224"/>
            <wp:effectExtent l="0" t="0" r="7620" b="0"/>
            <wp:docPr id="8" name="Рисунок 8" descr="Погон старшины Вооруженных сил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гон старшины Вооруженных сил Росси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711" cy="377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</w:t>
      </w:r>
      <w:r w:rsidRPr="00335AF4">
        <w:rPr>
          <w:noProof/>
          <w:sz w:val="36"/>
          <w:szCs w:val="36"/>
        </w:rPr>
        <w:drawing>
          <wp:inline distT="0" distB="0" distL="0" distR="0" wp14:anchorId="08FA9F92" wp14:editId="11C85558">
            <wp:extent cx="1344445" cy="3683410"/>
            <wp:effectExtent l="0" t="0" r="8255" b="0"/>
            <wp:docPr id="12" name="Рисунок 12" descr="Погон старшего прапорщика Вооруженных сил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гон старшего прапорщика Вооруженных сил Росси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445" cy="36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62F" w:rsidRDefault="0023062F" w:rsidP="0023062F">
      <w:pPr>
        <w:pStyle w:val="a3"/>
        <w:spacing w:before="0" w:beforeAutospacing="0" w:after="0" w:afterAutospacing="0"/>
        <w:rPr>
          <w:b/>
          <w:color w:val="000000"/>
        </w:rPr>
      </w:pPr>
    </w:p>
    <w:p w:rsidR="0023062F" w:rsidRPr="00884BCA" w:rsidRDefault="0023062F" w:rsidP="0023062F">
      <w:pPr>
        <w:pStyle w:val="a3"/>
        <w:spacing w:before="0" w:beforeAutospacing="0" w:after="0" w:afterAutospacing="0"/>
        <w:rPr>
          <w:b/>
          <w:color w:val="000000"/>
        </w:rPr>
      </w:pPr>
    </w:p>
    <w:p w:rsidR="00145778" w:rsidRDefault="0023062F" w:rsidP="0023062F">
      <w:pPr>
        <w:pStyle w:val="a3"/>
        <w:spacing w:before="0" w:beforeAutospacing="0" w:after="0" w:afterAutospacing="0"/>
        <w:rPr>
          <w:b/>
          <w:color w:val="000000"/>
        </w:rPr>
      </w:pPr>
      <w:r w:rsidRPr="00335AF4">
        <w:rPr>
          <w:noProof/>
          <w:sz w:val="36"/>
          <w:szCs w:val="36"/>
        </w:rPr>
        <w:drawing>
          <wp:inline distT="0" distB="0" distL="0" distR="0" wp14:anchorId="259CFB4D" wp14:editId="126177C4">
            <wp:extent cx="1404140" cy="3846960"/>
            <wp:effectExtent l="0" t="0" r="5715" b="1270"/>
            <wp:docPr id="14" name="Рисунок 14" descr="Погон старшего лейтенанта Вооруженных Сил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гон старшего лейтенанта Вооруженных Сил Росси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88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</w:t>
      </w:r>
      <w:r w:rsidRPr="00335AF4">
        <w:rPr>
          <w:noProof/>
          <w:sz w:val="36"/>
          <w:szCs w:val="36"/>
        </w:rPr>
        <w:drawing>
          <wp:inline distT="0" distB="0" distL="0" distR="0" wp14:anchorId="0AAD4658" wp14:editId="347066CD">
            <wp:extent cx="1386966" cy="3799907"/>
            <wp:effectExtent l="0" t="0" r="3810" b="0"/>
            <wp:docPr id="16" name="Рисунок 16" descr="Погон майора Вооруженных сил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гон майора Вооруженных сил Росси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9749" cy="383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</w:t>
      </w:r>
      <w:r w:rsidRPr="00335AF4">
        <w:rPr>
          <w:noProof/>
          <w:sz w:val="36"/>
          <w:szCs w:val="36"/>
        </w:rPr>
        <w:drawing>
          <wp:inline distT="0" distB="0" distL="0" distR="0" wp14:anchorId="40EB2C9E" wp14:editId="191B6EEF">
            <wp:extent cx="1374470" cy="3765671"/>
            <wp:effectExtent l="0" t="0" r="0" b="6350"/>
            <wp:docPr id="18" name="Рисунок 18" descr="Погон полковника Вооруженных сил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гон полковника Вооруженных сил Росси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7402" cy="380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 </w:t>
      </w:r>
      <w:r w:rsidRPr="00335AF4">
        <w:rPr>
          <w:noProof/>
          <w:sz w:val="36"/>
          <w:szCs w:val="36"/>
        </w:rPr>
        <w:drawing>
          <wp:inline distT="0" distB="0" distL="0" distR="0" wp14:anchorId="5BBC8CD7" wp14:editId="6B740180">
            <wp:extent cx="1361996" cy="3731495"/>
            <wp:effectExtent l="0" t="0" r="0" b="2540"/>
            <wp:docPr id="20" name="Рисунок 20" descr="Погон генерала армии Вооруженных сил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гон генерала армии Вооруженных сил Росси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669" cy="376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62F" w:rsidRDefault="0023062F" w:rsidP="0023062F">
      <w:pPr>
        <w:pStyle w:val="a3"/>
        <w:spacing w:before="0" w:beforeAutospacing="0" w:after="0" w:afterAutospacing="0"/>
        <w:rPr>
          <w:b/>
          <w:color w:val="000000"/>
        </w:rPr>
      </w:pPr>
    </w:p>
    <w:p w:rsidR="0023062F" w:rsidRPr="00884BCA" w:rsidRDefault="0023062F" w:rsidP="0023062F">
      <w:pPr>
        <w:pStyle w:val="a3"/>
        <w:spacing w:before="0" w:beforeAutospacing="0" w:after="0" w:afterAutospacing="0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50080B" w:rsidRDefault="0023062F" w:rsidP="0023062F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50080B">
        <w:rPr>
          <w:b/>
          <w:color w:val="000000"/>
        </w:rPr>
        <w:t xml:space="preserve">Приложение 4  </w:t>
      </w:r>
    </w:p>
    <w:p w:rsidR="0023062F" w:rsidRPr="0050080B" w:rsidRDefault="0050080B" w:rsidP="0050080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0080B">
        <w:rPr>
          <w:b/>
          <w:color w:val="000000"/>
        </w:rPr>
        <w:t xml:space="preserve">Протоколы </w:t>
      </w:r>
      <w:r>
        <w:rPr>
          <w:b/>
          <w:color w:val="000000"/>
        </w:rPr>
        <w:t xml:space="preserve">выполнения </w:t>
      </w:r>
      <w:bookmarkStart w:id="0" w:name="_GoBack"/>
      <w:bookmarkEnd w:id="0"/>
      <w:r w:rsidRPr="0050080B">
        <w:rPr>
          <w:b/>
          <w:color w:val="000000"/>
        </w:rPr>
        <w:t>конкурсных заданий</w:t>
      </w:r>
    </w:p>
    <w:p w:rsidR="0050080B" w:rsidRDefault="0050080B" w:rsidP="0050080B">
      <w:pPr>
        <w:pStyle w:val="a3"/>
        <w:spacing w:before="0" w:beforeAutospacing="0" w:after="0" w:afterAutospacing="0"/>
        <w:rPr>
          <w:color w:val="000000"/>
        </w:rPr>
      </w:pPr>
    </w:p>
    <w:p w:rsidR="0050080B" w:rsidRPr="0050080B" w:rsidRDefault="0050080B" w:rsidP="0050080B">
      <w:pPr>
        <w:rPr>
          <w:rFonts w:ascii="Times New Roman" w:hAnsi="Times New Roman" w:cs="Times New Roman"/>
          <w:b/>
        </w:rPr>
      </w:pPr>
      <w:r w:rsidRPr="0050080B">
        <w:rPr>
          <w:rFonts w:ascii="Times New Roman" w:hAnsi="Times New Roman" w:cs="Times New Roman"/>
          <w:b/>
        </w:rPr>
        <w:t>Приветствие команд</w:t>
      </w:r>
    </w:p>
    <w:p w:rsidR="0050080B" w:rsidRPr="0050080B" w:rsidRDefault="0050080B" w:rsidP="0050080B">
      <w:pPr>
        <w:rPr>
          <w:rFonts w:ascii="Times New Roman" w:hAnsi="Times New Roman" w:cs="Times New Roman"/>
          <w:b/>
        </w:rPr>
      </w:pPr>
      <w:r w:rsidRPr="0050080B">
        <w:rPr>
          <w:rFonts w:ascii="Times New Roman" w:hAnsi="Times New Roman" w:cs="Times New Roman"/>
          <w:b/>
        </w:rPr>
        <w:t>За каждое задание 1 балл (максимальное количество 3 балла)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25"/>
        <w:gridCol w:w="1634"/>
        <w:gridCol w:w="1430"/>
        <w:gridCol w:w="1403"/>
        <w:gridCol w:w="1395"/>
        <w:gridCol w:w="1407"/>
      </w:tblGrid>
      <w:tr w:rsidR="0050080B" w:rsidRPr="0050080B" w:rsidTr="00A35DB9">
        <w:tc>
          <w:tcPr>
            <w:tcW w:w="1425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Команда</w:t>
            </w:r>
          </w:p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Построение </w:t>
            </w:r>
          </w:p>
        </w:tc>
        <w:tc>
          <w:tcPr>
            <w:tcW w:w="1430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Внешний вид</w:t>
            </w:r>
          </w:p>
        </w:tc>
        <w:tc>
          <w:tcPr>
            <w:tcW w:w="1403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Девиз </w:t>
            </w:r>
          </w:p>
        </w:tc>
        <w:tc>
          <w:tcPr>
            <w:tcW w:w="1395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Итог </w:t>
            </w:r>
          </w:p>
        </w:tc>
        <w:tc>
          <w:tcPr>
            <w:tcW w:w="1407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50080B" w:rsidRPr="0050080B" w:rsidTr="00A35DB9">
        <w:tc>
          <w:tcPr>
            <w:tcW w:w="1425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 xml:space="preserve">Гром </w:t>
            </w:r>
          </w:p>
        </w:tc>
        <w:tc>
          <w:tcPr>
            <w:tcW w:w="1634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  <w:tr w:rsidR="0050080B" w:rsidRPr="0050080B" w:rsidTr="00A35DB9">
        <w:tc>
          <w:tcPr>
            <w:tcW w:w="1425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 xml:space="preserve">Дружба </w:t>
            </w:r>
          </w:p>
        </w:tc>
        <w:tc>
          <w:tcPr>
            <w:tcW w:w="1634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</w:tbl>
    <w:p w:rsidR="0050080B" w:rsidRDefault="0050080B" w:rsidP="0050080B">
      <w:pPr>
        <w:rPr>
          <w:rFonts w:ascii="Times New Roman" w:hAnsi="Times New Roman" w:cs="Times New Roman"/>
          <w:b/>
        </w:rPr>
      </w:pPr>
      <w:r w:rsidRPr="0050080B">
        <w:rPr>
          <w:rFonts w:ascii="Times New Roman" w:hAnsi="Times New Roman" w:cs="Times New Roman"/>
          <w:b/>
        </w:rPr>
        <w:t>Конкурс 1 «Что ты знаешь о нашей армии»</w:t>
      </w:r>
    </w:p>
    <w:p w:rsidR="0050080B" w:rsidRPr="0050080B" w:rsidRDefault="0050080B" w:rsidP="0050080B">
      <w:pPr>
        <w:rPr>
          <w:rFonts w:ascii="Times New Roman" w:hAnsi="Times New Roman" w:cs="Times New Roman"/>
          <w:b/>
        </w:rPr>
      </w:pPr>
      <w:r w:rsidRPr="0050080B">
        <w:rPr>
          <w:rFonts w:ascii="Times New Roman" w:hAnsi="Times New Roman" w:cs="Times New Roman"/>
          <w:b/>
        </w:rPr>
        <w:t>За каждый правильный ответ – 1 балл (максимальное количество 10 баллов)</w:t>
      </w:r>
    </w:p>
    <w:tbl>
      <w:tblPr>
        <w:tblStyle w:val="1"/>
        <w:tblW w:w="10117" w:type="dxa"/>
        <w:tblInd w:w="-5" w:type="dxa"/>
        <w:tblLook w:val="04A0" w:firstRow="1" w:lastRow="0" w:firstColumn="1" w:lastColumn="0" w:noHBand="0" w:noVBand="1"/>
      </w:tblPr>
      <w:tblGrid>
        <w:gridCol w:w="1263"/>
        <w:gridCol w:w="693"/>
        <w:gridCol w:w="693"/>
        <w:gridCol w:w="693"/>
        <w:gridCol w:w="692"/>
        <w:gridCol w:w="692"/>
        <w:gridCol w:w="692"/>
        <w:gridCol w:w="692"/>
        <w:gridCol w:w="692"/>
        <w:gridCol w:w="692"/>
        <w:gridCol w:w="674"/>
        <w:gridCol w:w="973"/>
        <w:gridCol w:w="976"/>
      </w:tblGrid>
      <w:tr w:rsidR="0050080B" w:rsidRPr="0050080B" w:rsidTr="00A35DB9">
        <w:tc>
          <w:tcPr>
            <w:tcW w:w="1263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Команда</w:t>
            </w:r>
          </w:p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/вопрос</w:t>
            </w:r>
          </w:p>
        </w:tc>
        <w:tc>
          <w:tcPr>
            <w:tcW w:w="693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4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3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Итог </w:t>
            </w:r>
          </w:p>
        </w:tc>
        <w:tc>
          <w:tcPr>
            <w:tcW w:w="976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50080B" w:rsidRPr="0050080B" w:rsidTr="00A35DB9">
        <w:tc>
          <w:tcPr>
            <w:tcW w:w="1263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 xml:space="preserve">Гром </w:t>
            </w:r>
          </w:p>
        </w:tc>
        <w:tc>
          <w:tcPr>
            <w:tcW w:w="693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  <w:tr w:rsidR="0050080B" w:rsidRPr="0050080B" w:rsidTr="00A35DB9">
        <w:tc>
          <w:tcPr>
            <w:tcW w:w="1263" w:type="dxa"/>
          </w:tcPr>
          <w:p w:rsidR="0050080B" w:rsidRPr="0050080B" w:rsidRDefault="0050080B" w:rsidP="0050080B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>Дружба</w:t>
            </w:r>
          </w:p>
        </w:tc>
        <w:tc>
          <w:tcPr>
            <w:tcW w:w="693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</w:tbl>
    <w:p w:rsidR="0050080B" w:rsidRPr="0050080B" w:rsidRDefault="0050080B" w:rsidP="0050080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0080B">
        <w:rPr>
          <w:rFonts w:ascii="Times New Roman" w:eastAsia="Times New Roman" w:hAnsi="Times New Roman" w:cs="Times New Roman"/>
          <w:b/>
          <w:lang w:eastAsia="ru-RU"/>
        </w:rPr>
        <w:t xml:space="preserve">Конкурс 2 «Атака» </w:t>
      </w:r>
    </w:p>
    <w:p w:rsidR="0050080B" w:rsidRPr="0050080B" w:rsidRDefault="0050080B" w:rsidP="0050080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0080B">
        <w:rPr>
          <w:rFonts w:ascii="Times New Roman" w:eastAsia="Times New Roman" w:hAnsi="Times New Roman" w:cs="Times New Roman"/>
          <w:b/>
          <w:lang w:eastAsia="ru-RU"/>
        </w:rPr>
        <w:t xml:space="preserve">За каждое попадание в цель – 1 балл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62"/>
        <w:gridCol w:w="5881"/>
        <w:gridCol w:w="1116"/>
        <w:gridCol w:w="1086"/>
      </w:tblGrid>
      <w:tr w:rsidR="0050080B" w:rsidRPr="0050080B" w:rsidTr="00A35DB9">
        <w:tc>
          <w:tcPr>
            <w:tcW w:w="126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Команда</w:t>
            </w:r>
          </w:p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1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Количество заброшенных снарядов</w:t>
            </w:r>
          </w:p>
        </w:tc>
        <w:tc>
          <w:tcPr>
            <w:tcW w:w="1116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Итог </w:t>
            </w:r>
          </w:p>
        </w:tc>
        <w:tc>
          <w:tcPr>
            <w:tcW w:w="1086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50080B" w:rsidRPr="0050080B" w:rsidTr="00A35DB9">
        <w:tc>
          <w:tcPr>
            <w:tcW w:w="1262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 xml:space="preserve">Гром </w:t>
            </w:r>
          </w:p>
        </w:tc>
        <w:tc>
          <w:tcPr>
            <w:tcW w:w="5881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  <w:tr w:rsidR="0050080B" w:rsidRPr="0050080B" w:rsidTr="00A35DB9">
        <w:tc>
          <w:tcPr>
            <w:tcW w:w="1262" w:type="dxa"/>
          </w:tcPr>
          <w:p w:rsidR="0050080B" w:rsidRPr="0050080B" w:rsidRDefault="0050080B" w:rsidP="0050080B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>Дружба</w:t>
            </w:r>
          </w:p>
        </w:tc>
        <w:tc>
          <w:tcPr>
            <w:tcW w:w="5881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</w:tbl>
    <w:p w:rsidR="0050080B" w:rsidRPr="0050080B" w:rsidRDefault="0050080B" w:rsidP="00500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0080B">
        <w:rPr>
          <w:rFonts w:ascii="Times New Roman" w:eastAsia="Times New Roman" w:hAnsi="Times New Roman" w:cs="Times New Roman"/>
          <w:b/>
          <w:lang w:eastAsia="ru-RU"/>
        </w:rPr>
        <w:t>Конкурс 3 «Служу России»</w:t>
      </w:r>
    </w:p>
    <w:p w:rsidR="0050080B" w:rsidRPr="0050080B" w:rsidRDefault="0050080B" w:rsidP="00500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423"/>
        <w:gridCol w:w="682"/>
        <w:gridCol w:w="682"/>
        <w:gridCol w:w="682"/>
        <w:gridCol w:w="682"/>
        <w:gridCol w:w="682"/>
        <w:gridCol w:w="682"/>
        <w:gridCol w:w="1526"/>
        <w:gridCol w:w="1871"/>
      </w:tblGrid>
      <w:tr w:rsidR="0050080B" w:rsidRPr="0050080B" w:rsidTr="00A35DB9">
        <w:tc>
          <w:tcPr>
            <w:tcW w:w="1222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Команда</w:t>
            </w:r>
          </w:p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/вопрос</w:t>
            </w:r>
          </w:p>
        </w:tc>
        <w:tc>
          <w:tcPr>
            <w:tcW w:w="3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Итог </w:t>
            </w:r>
          </w:p>
        </w:tc>
        <w:tc>
          <w:tcPr>
            <w:tcW w:w="9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50080B" w:rsidRPr="0050080B" w:rsidTr="00A35DB9">
        <w:tc>
          <w:tcPr>
            <w:tcW w:w="1222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 xml:space="preserve">Гром </w:t>
            </w:r>
          </w:p>
        </w:tc>
        <w:tc>
          <w:tcPr>
            <w:tcW w:w="3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  <w:tr w:rsidR="0050080B" w:rsidRPr="0050080B" w:rsidTr="00A35DB9">
        <w:tc>
          <w:tcPr>
            <w:tcW w:w="1222" w:type="pct"/>
          </w:tcPr>
          <w:p w:rsidR="0050080B" w:rsidRPr="0050080B" w:rsidRDefault="0050080B" w:rsidP="0050080B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>Дружба</w:t>
            </w:r>
          </w:p>
        </w:tc>
        <w:tc>
          <w:tcPr>
            <w:tcW w:w="3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</w:tbl>
    <w:p w:rsidR="0050080B" w:rsidRPr="0050080B" w:rsidRDefault="0050080B" w:rsidP="00500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0080B">
        <w:rPr>
          <w:rFonts w:ascii="Times New Roman" w:eastAsia="Times New Roman" w:hAnsi="Times New Roman" w:cs="Times New Roman"/>
          <w:b/>
          <w:lang w:eastAsia="ru-RU"/>
        </w:rPr>
        <w:t>Конкурс 4 «Тяжело в учении – легко в бою»</w:t>
      </w:r>
    </w:p>
    <w:p w:rsidR="0050080B" w:rsidRPr="0050080B" w:rsidRDefault="0050080B" w:rsidP="00500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0080B">
        <w:rPr>
          <w:rFonts w:ascii="Times New Roman" w:eastAsia="Times New Roman" w:hAnsi="Times New Roman" w:cs="Times New Roman"/>
          <w:b/>
          <w:lang w:eastAsia="ru-RU"/>
        </w:rPr>
        <w:t xml:space="preserve">1 попадание – 1 очко </w:t>
      </w:r>
    </w:p>
    <w:p w:rsidR="0050080B" w:rsidRPr="0050080B" w:rsidRDefault="0050080B" w:rsidP="00500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250"/>
        <w:gridCol w:w="4784"/>
        <w:gridCol w:w="1526"/>
        <w:gridCol w:w="1352"/>
      </w:tblGrid>
      <w:tr w:rsidR="0050080B" w:rsidRPr="0050080B" w:rsidTr="00A35DB9">
        <w:tc>
          <w:tcPr>
            <w:tcW w:w="113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Команда</w:t>
            </w:r>
          </w:p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Количество попаданий мяча в корзину</w:t>
            </w:r>
          </w:p>
        </w:tc>
        <w:tc>
          <w:tcPr>
            <w:tcW w:w="7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Итог </w:t>
            </w:r>
          </w:p>
        </w:tc>
        <w:tc>
          <w:tcPr>
            <w:tcW w:w="682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50080B" w:rsidRPr="0050080B" w:rsidTr="00A35DB9">
        <w:tc>
          <w:tcPr>
            <w:tcW w:w="113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 xml:space="preserve">Гром </w:t>
            </w:r>
          </w:p>
        </w:tc>
        <w:tc>
          <w:tcPr>
            <w:tcW w:w="2413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  <w:tr w:rsidR="0050080B" w:rsidRPr="0050080B" w:rsidTr="00A35DB9">
        <w:tc>
          <w:tcPr>
            <w:tcW w:w="1135" w:type="pct"/>
          </w:tcPr>
          <w:p w:rsidR="0050080B" w:rsidRPr="0050080B" w:rsidRDefault="0050080B" w:rsidP="0050080B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>Дружба</w:t>
            </w:r>
          </w:p>
        </w:tc>
        <w:tc>
          <w:tcPr>
            <w:tcW w:w="2413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</w:tbl>
    <w:p w:rsidR="0050080B" w:rsidRPr="0050080B" w:rsidRDefault="0050080B" w:rsidP="0050080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0080B">
        <w:rPr>
          <w:rFonts w:ascii="Times New Roman" w:eastAsia="Times New Roman" w:hAnsi="Times New Roman" w:cs="Times New Roman"/>
          <w:b/>
          <w:lang w:eastAsia="ru-RU"/>
        </w:rPr>
        <w:t>Конкурс 4 «Наряд на кухню» (конкурс капитанов)</w:t>
      </w:r>
    </w:p>
    <w:p w:rsidR="0050080B" w:rsidRPr="0050080B" w:rsidRDefault="0050080B" w:rsidP="0050080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0080B">
        <w:rPr>
          <w:rFonts w:ascii="Times New Roman" w:eastAsia="Times New Roman" w:hAnsi="Times New Roman" w:cs="Times New Roman"/>
          <w:b/>
          <w:lang w:eastAsia="ru-RU"/>
        </w:rPr>
        <w:t xml:space="preserve">1 место – 5 баллов + дополнительные за качество – 1 балл </w:t>
      </w:r>
    </w:p>
    <w:p w:rsidR="0050080B" w:rsidRPr="0050080B" w:rsidRDefault="0050080B" w:rsidP="0050080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0080B">
        <w:rPr>
          <w:rFonts w:ascii="Times New Roman" w:eastAsia="Times New Roman" w:hAnsi="Times New Roman" w:cs="Times New Roman"/>
          <w:b/>
          <w:lang w:eastAsia="ru-RU"/>
        </w:rPr>
        <w:t>2 место – 3 балла + дополнительные за качество – 1 балл</w:t>
      </w:r>
    </w:p>
    <w:p w:rsidR="0050080B" w:rsidRPr="0050080B" w:rsidRDefault="0050080B" w:rsidP="0050080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0080B">
        <w:rPr>
          <w:rFonts w:ascii="Times New Roman" w:eastAsia="Times New Roman" w:hAnsi="Times New Roman" w:cs="Times New Roman"/>
          <w:b/>
          <w:lang w:eastAsia="ru-RU"/>
        </w:rPr>
        <w:t>Максимальное количество – 7 баллов</w:t>
      </w:r>
    </w:p>
    <w:p w:rsidR="0050080B" w:rsidRPr="0050080B" w:rsidRDefault="0050080B" w:rsidP="0050080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251"/>
        <w:gridCol w:w="2105"/>
        <w:gridCol w:w="2678"/>
        <w:gridCol w:w="1526"/>
        <w:gridCol w:w="1352"/>
      </w:tblGrid>
      <w:tr w:rsidR="0050080B" w:rsidRPr="0050080B" w:rsidTr="00A35DB9">
        <w:tc>
          <w:tcPr>
            <w:tcW w:w="113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Команда</w:t>
            </w:r>
          </w:p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351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Дополнит. очко за качество (1 балл за 1 картофелину)</w:t>
            </w:r>
          </w:p>
        </w:tc>
        <w:tc>
          <w:tcPr>
            <w:tcW w:w="7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Итог </w:t>
            </w:r>
          </w:p>
        </w:tc>
        <w:tc>
          <w:tcPr>
            <w:tcW w:w="682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50080B" w:rsidRPr="0050080B" w:rsidTr="00A35DB9">
        <w:tc>
          <w:tcPr>
            <w:tcW w:w="113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 xml:space="preserve">Гром </w:t>
            </w:r>
          </w:p>
        </w:tc>
        <w:tc>
          <w:tcPr>
            <w:tcW w:w="1062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  <w:tr w:rsidR="0050080B" w:rsidRPr="0050080B" w:rsidTr="00A35DB9">
        <w:tc>
          <w:tcPr>
            <w:tcW w:w="1135" w:type="pct"/>
          </w:tcPr>
          <w:p w:rsidR="0050080B" w:rsidRPr="0050080B" w:rsidRDefault="0050080B" w:rsidP="0050080B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>Дружба</w:t>
            </w:r>
          </w:p>
        </w:tc>
        <w:tc>
          <w:tcPr>
            <w:tcW w:w="1062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</w:tbl>
    <w:p w:rsidR="0050080B" w:rsidRPr="0050080B" w:rsidRDefault="0050080B" w:rsidP="0050080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0080B">
        <w:rPr>
          <w:rFonts w:ascii="Times New Roman" w:eastAsia="Times New Roman" w:hAnsi="Times New Roman" w:cs="Times New Roman"/>
          <w:b/>
          <w:lang w:eastAsia="ru-RU"/>
        </w:rPr>
        <w:t xml:space="preserve">Конкурс 5 «Рыцарские единоборства» </w:t>
      </w:r>
    </w:p>
    <w:p w:rsidR="0050080B" w:rsidRPr="0050080B" w:rsidRDefault="0050080B" w:rsidP="0050080B">
      <w:pPr>
        <w:rPr>
          <w:rFonts w:ascii="Times New Roman" w:hAnsi="Times New Roman" w:cs="Times New Roman"/>
          <w:b/>
        </w:rPr>
      </w:pPr>
      <w:r w:rsidRPr="0050080B">
        <w:rPr>
          <w:rFonts w:ascii="Times New Roman" w:hAnsi="Times New Roman" w:cs="Times New Roman"/>
          <w:b/>
        </w:rPr>
        <w:t>1 балл – за каждое подтягивание. Все заработанные игроками команды очки суммируются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250"/>
        <w:gridCol w:w="4784"/>
        <w:gridCol w:w="1526"/>
        <w:gridCol w:w="1352"/>
      </w:tblGrid>
      <w:tr w:rsidR="0050080B" w:rsidRPr="0050080B" w:rsidTr="00A35DB9">
        <w:tc>
          <w:tcPr>
            <w:tcW w:w="113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Команда</w:t>
            </w:r>
          </w:p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Количество подтягиваний</w:t>
            </w:r>
          </w:p>
        </w:tc>
        <w:tc>
          <w:tcPr>
            <w:tcW w:w="7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Итог </w:t>
            </w:r>
          </w:p>
        </w:tc>
        <w:tc>
          <w:tcPr>
            <w:tcW w:w="682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50080B" w:rsidRPr="0050080B" w:rsidTr="00A35DB9">
        <w:tc>
          <w:tcPr>
            <w:tcW w:w="113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 xml:space="preserve">Гром </w:t>
            </w:r>
          </w:p>
        </w:tc>
        <w:tc>
          <w:tcPr>
            <w:tcW w:w="2413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  <w:tr w:rsidR="0050080B" w:rsidRPr="0050080B" w:rsidTr="00A35DB9">
        <w:tc>
          <w:tcPr>
            <w:tcW w:w="1135" w:type="pct"/>
          </w:tcPr>
          <w:p w:rsidR="0050080B" w:rsidRPr="0050080B" w:rsidRDefault="0050080B" w:rsidP="0050080B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>Дружба</w:t>
            </w:r>
          </w:p>
        </w:tc>
        <w:tc>
          <w:tcPr>
            <w:tcW w:w="2413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</w:tbl>
    <w:p w:rsidR="0050080B" w:rsidRPr="0050080B" w:rsidRDefault="0050080B" w:rsidP="0050080B">
      <w:pPr>
        <w:rPr>
          <w:rFonts w:ascii="Times New Roman" w:hAnsi="Times New Roman" w:cs="Times New Roman"/>
        </w:rPr>
      </w:pPr>
    </w:p>
    <w:p w:rsidR="0050080B" w:rsidRPr="0050080B" w:rsidRDefault="0050080B" w:rsidP="0050080B">
      <w:pPr>
        <w:spacing w:after="0" w:line="240" w:lineRule="auto"/>
        <w:rPr>
          <w:rFonts w:ascii="Times New Roman" w:hAnsi="Times New Roman" w:cs="Times New Roman"/>
          <w:b/>
        </w:rPr>
      </w:pPr>
      <w:r w:rsidRPr="0050080B">
        <w:rPr>
          <w:rFonts w:ascii="Times New Roman" w:hAnsi="Times New Roman" w:cs="Times New Roman"/>
          <w:b/>
        </w:rPr>
        <w:lastRenderedPageBreak/>
        <w:t>Конкурс 6 «От солдата до маршала» (воинские звания)</w:t>
      </w:r>
    </w:p>
    <w:p w:rsidR="0050080B" w:rsidRPr="0050080B" w:rsidRDefault="0050080B" w:rsidP="0050080B">
      <w:pPr>
        <w:rPr>
          <w:rFonts w:ascii="Times New Roman" w:hAnsi="Times New Roman" w:cs="Times New Roman"/>
          <w:b/>
        </w:rPr>
      </w:pPr>
      <w:r w:rsidRPr="0050080B">
        <w:rPr>
          <w:rFonts w:ascii="Times New Roman" w:hAnsi="Times New Roman" w:cs="Times New Roman"/>
          <w:b/>
        </w:rPr>
        <w:t>По 1 баллу за каждый правильный ответ</w:t>
      </w:r>
    </w:p>
    <w:p w:rsidR="0050080B" w:rsidRPr="0050080B" w:rsidRDefault="0050080B" w:rsidP="0050080B">
      <w:pPr>
        <w:rPr>
          <w:rFonts w:ascii="Times New Roman" w:hAnsi="Times New Roman" w:cs="Times New Roman"/>
          <w:b/>
        </w:rPr>
      </w:pPr>
      <w:r w:rsidRPr="0050080B">
        <w:rPr>
          <w:rFonts w:ascii="Times New Roman" w:hAnsi="Times New Roman" w:cs="Times New Roman"/>
          <w:b/>
        </w:rPr>
        <w:t xml:space="preserve">Максимальное количество – 8 баллов </w:t>
      </w:r>
    </w:p>
    <w:tbl>
      <w:tblPr>
        <w:tblStyle w:val="1"/>
        <w:tblW w:w="4910" w:type="pct"/>
        <w:tblLook w:val="04A0" w:firstRow="1" w:lastRow="0" w:firstColumn="1" w:lastColumn="0" w:noHBand="0" w:noVBand="1"/>
      </w:tblPr>
      <w:tblGrid>
        <w:gridCol w:w="1675"/>
        <w:gridCol w:w="754"/>
        <w:gridCol w:w="754"/>
        <w:gridCol w:w="754"/>
        <w:gridCol w:w="754"/>
        <w:gridCol w:w="754"/>
        <w:gridCol w:w="754"/>
        <w:gridCol w:w="754"/>
        <w:gridCol w:w="753"/>
        <w:gridCol w:w="911"/>
        <w:gridCol w:w="1117"/>
      </w:tblGrid>
      <w:tr w:rsidR="0050080B" w:rsidRPr="0050080B" w:rsidTr="00A35DB9">
        <w:tc>
          <w:tcPr>
            <w:tcW w:w="86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Команда</w:t>
            </w:r>
          </w:p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/вопрос</w:t>
            </w: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8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Итог </w:t>
            </w:r>
          </w:p>
        </w:tc>
        <w:tc>
          <w:tcPr>
            <w:tcW w:w="57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50080B" w:rsidRPr="0050080B" w:rsidTr="00A35DB9">
        <w:tc>
          <w:tcPr>
            <w:tcW w:w="86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 xml:space="preserve">Гром </w:t>
            </w: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  <w:tr w:rsidR="0050080B" w:rsidRPr="0050080B" w:rsidTr="00A35DB9">
        <w:tc>
          <w:tcPr>
            <w:tcW w:w="860" w:type="pct"/>
          </w:tcPr>
          <w:p w:rsidR="0050080B" w:rsidRPr="0050080B" w:rsidRDefault="0050080B" w:rsidP="0050080B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>Дружба</w:t>
            </w: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</w:tbl>
    <w:p w:rsidR="0050080B" w:rsidRPr="0050080B" w:rsidRDefault="0050080B" w:rsidP="0050080B">
      <w:pPr>
        <w:spacing w:after="0" w:line="240" w:lineRule="auto"/>
        <w:rPr>
          <w:rFonts w:ascii="Times New Roman" w:hAnsi="Times New Roman" w:cs="Times New Roman"/>
          <w:b/>
        </w:rPr>
      </w:pPr>
      <w:r w:rsidRPr="0050080B">
        <w:rPr>
          <w:rFonts w:ascii="Times New Roman" w:hAnsi="Times New Roman" w:cs="Times New Roman"/>
          <w:b/>
        </w:rPr>
        <w:t>Конкурс 7 «Разборка и сборка автомата»</w:t>
      </w:r>
    </w:p>
    <w:p w:rsidR="0050080B" w:rsidRPr="0050080B" w:rsidRDefault="0050080B" w:rsidP="0050080B">
      <w:pPr>
        <w:spacing w:after="0" w:line="240" w:lineRule="auto"/>
        <w:rPr>
          <w:rFonts w:ascii="Times New Roman" w:hAnsi="Times New Roman" w:cs="Times New Roman"/>
          <w:b/>
        </w:rPr>
      </w:pPr>
      <w:r w:rsidRPr="0050080B">
        <w:rPr>
          <w:rFonts w:ascii="Times New Roman" w:hAnsi="Times New Roman" w:cs="Times New Roman"/>
          <w:b/>
        </w:rPr>
        <w:t>Максимальное количество баллов – 10 (за лучшее время)</w:t>
      </w:r>
    </w:p>
    <w:p w:rsidR="0050080B" w:rsidRPr="0050080B" w:rsidRDefault="0050080B" w:rsidP="0050080B">
      <w:pPr>
        <w:spacing w:after="0" w:line="240" w:lineRule="auto"/>
        <w:rPr>
          <w:rFonts w:ascii="Times New Roman" w:hAnsi="Times New Roman" w:cs="Times New Roman"/>
        </w:rPr>
      </w:pPr>
      <w:r w:rsidRPr="0050080B">
        <w:rPr>
          <w:rFonts w:ascii="Times New Roman" w:hAnsi="Times New Roman" w:cs="Times New Roman"/>
          <w:b/>
        </w:rPr>
        <w:t>Минимальное количество баллов</w:t>
      </w:r>
      <w:r w:rsidRPr="0050080B">
        <w:rPr>
          <w:rFonts w:ascii="Times New Roman" w:hAnsi="Times New Roman" w:cs="Times New Roman"/>
        </w:rPr>
        <w:t xml:space="preserve"> – </w:t>
      </w:r>
      <w:r w:rsidRPr="0050080B">
        <w:rPr>
          <w:rFonts w:ascii="Times New Roman" w:hAnsi="Times New Roman" w:cs="Times New Roman"/>
          <w:b/>
        </w:rPr>
        <w:t>5 (за худшее время</w:t>
      </w:r>
      <w:r w:rsidRPr="0050080B">
        <w:rPr>
          <w:rFonts w:ascii="Times New Roman" w:hAnsi="Times New Roman" w:cs="Times New Roman"/>
        </w:rPr>
        <w:t>)</w:t>
      </w:r>
    </w:p>
    <w:p w:rsidR="0050080B" w:rsidRPr="0050080B" w:rsidRDefault="0050080B" w:rsidP="0050080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812"/>
        <w:gridCol w:w="1818"/>
        <w:gridCol w:w="3356"/>
        <w:gridCol w:w="1576"/>
        <w:gridCol w:w="1350"/>
      </w:tblGrid>
      <w:tr w:rsidR="0050080B" w:rsidRPr="0050080B" w:rsidTr="00A35DB9">
        <w:tc>
          <w:tcPr>
            <w:tcW w:w="91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Команда</w:t>
            </w:r>
          </w:p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693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Штрафные очки (1 балл за каждое неверное действие)</w:t>
            </w:r>
          </w:p>
        </w:tc>
        <w:tc>
          <w:tcPr>
            <w:tcW w:w="79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Итог </w:t>
            </w:r>
          </w:p>
        </w:tc>
        <w:tc>
          <w:tcPr>
            <w:tcW w:w="681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50080B" w:rsidRPr="0050080B" w:rsidTr="00A35DB9">
        <w:tc>
          <w:tcPr>
            <w:tcW w:w="91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 xml:space="preserve">Гром </w:t>
            </w:r>
          </w:p>
        </w:tc>
        <w:tc>
          <w:tcPr>
            <w:tcW w:w="91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  <w:tr w:rsidR="0050080B" w:rsidRPr="0050080B" w:rsidTr="00A35DB9">
        <w:tc>
          <w:tcPr>
            <w:tcW w:w="914" w:type="pct"/>
          </w:tcPr>
          <w:p w:rsidR="0050080B" w:rsidRPr="0050080B" w:rsidRDefault="0050080B" w:rsidP="0050080B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>Дружба</w:t>
            </w:r>
          </w:p>
        </w:tc>
        <w:tc>
          <w:tcPr>
            <w:tcW w:w="91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</w:tbl>
    <w:p w:rsidR="0050080B" w:rsidRPr="0050080B" w:rsidRDefault="0050080B" w:rsidP="0050080B">
      <w:pPr>
        <w:spacing w:after="0" w:line="240" w:lineRule="auto"/>
        <w:rPr>
          <w:rFonts w:ascii="Times New Roman" w:hAnsi="Times New Roman" w:cs="Times New Roman"/>
          <w:b/>
        </w:rPr>
      </w:pPr>
      <w:r w:rsidRPr="0050080B">
        <w:rPr>
          <w:rFonts w:ascii="Times New Roman" w:hAnsi="Times New Roman" w:cs="Times New Roman"/>
          <w:b/>
        </w:rPr>
        <w:t xml:space="preserve">Конкурс 8 Меткий стрелок </w:t>
      </w:r>
    </w:p>
    <w:p w:rsidR="0050080B" w:rsidRPr="0050080B" w:rsidRDefault="0050080B" w:rsidP="0050080B">
      <w:pPr>
        <w:spacing w:after="0" w:line="240" w:lineRule="auto"/>
        <w:rPr>
          <w:rFonts w:ascii="Times New Roman" w:hAnsi="Times New Roman" w:cs="Times New Roman"/>
          <w:b/>
        </w:rPr>
      </w:pPr>
    </w:p>
    <w:p w:rsidR="0050080B" w:rsidRPr="0050080B" w:rsidRDefault="0050080B" w:rsidP="0050080B">
      <w:pPr>
        <w:spacing w:after="0" w:line="240" w:lineRule="auto"/>
        <w:rPr>
          <w:rFonts w:ascii="Times New Roman" w:hAnsi="Times New Roman" w:cs="Times New Roman"/>
          <w:b/>
        </w:rPr>
      </w:pPr>
      <w:r w:rsidRPr="0050080B">
        <w:rPr>
          <w:rFonts w:ascii="Times New Roman" w:hAnsi="Times New Roman" w:cs="Times New Roman"/>
          <w:b/>
        </w:rPr>
        <w:t>Количество выбитых очков = количество баллов. Все заработанные игроками команды очки суммируются</w:t>
      </w:r>
    </w:p>
    <w:tbl>
      <w:tblPr>
        <w:tblStyle w:val="1"/>
        <w:tblW w:w="4651" w:type="pct"/>
        <w:tblLook w:val="04A0" w:firstRow="1" w:lastRow="0" w:firstColumn="1" w:lastColumn="0" w:noHBand="0" w:noVBand="1"/>
      </w:tblPr>
      <w:tblGrid>
        <w:gridCol w:w="1317"/>
        <w:gridCol w:w="841"/>
        <w:gridCol w:w="839"/>
        <w:gridCol w:w="839"/>
        <w:gridCol w:w="839"/>
        <w:gridCol w:w="839"/>
        <w:gridCol w:w="839"/>
        <w:gridCol w:w="839"/>
        <w:gridCol w:w="911"/>
        <w:gridCol w:w="1117"/>
      </w:tblGrid>
      <w:tr w:rsidR="0050080B" w:rsidRPr="0050080B" w:rsidTr="00A35DB9">
        <w:tc>
          <w:tcPr>
            <w:tcW w:w="71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Команда</w:t>
            </w:r>
          </w:p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/игрок</w:t>
            </w:r>
          </w:p>
        </w:tc>
        <w:tc>
          <w:tcPr>
            <w:tcW w:w="456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Итог </w:t>
            </w:r>
          </w:p>
        </w:tc>
        <w:tc>
          <w:tcPr>
            <w:tcW w:w="606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50080B" w:rsidRPr="0050080B" w:rsidTr="00A35DB9">
        <w:tc>
          <w:tcPr>
            <w:tcW w:w="71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 xml:space="preserve">Гром </w:t>
            </w:r>
          </w:p>
        </w:tc>
        <w:tc>
          <w:tcPr>
            <w:tcW w:w="456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  <w:tr w:rsidR="0050080B" w:rsidRPr="0050080B" w:rsidTr="00A35DB9">
        <w:tc>
          <w:tcPr>
            <w:tcW w:w="714" w:type="pct"/>
          </w:tcPr>
          <w:p w:rsidR="0050080B" w:rsidRPr="0050080B" w:rsidRDefault="0050080B" w:rsidP="0050080B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>Дружба</w:t>
            </w:r>
          </w:p>
        </w:tc>
        <w:tc>
          <w:tcPr>
            <w:tcW w:w="456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</w:tbl>
    <w:p w:rsidR="0050080B" w:rsidRPr="0050080B" w:rsidRDefault="0050080B" w:rsidP="0050080B">
      <w:pPr>
        <w:spacing w:after="0" w:line="240" w:lineRule="auto"/>
        <w:rPr>
          <w:rFonts w:ascii="Times New Roman" w:hAnsi="Times New Roman" w:cs="Times New Roman"/>
          <w:b/>
        </w:rPr>
      </w:pPr>
      <w:r w:rsidRPr="0050080B">
        <w:rPr>
          <w:rFonts w:ascii="Times New Roman" w:hAnsi="Times New Roman" w:cs="Times New Roman"/>
          <w:b/>
        </w:rPr>
        <w:t>Конкурс 9 Веселая эстафета</w:t>
      </w:r>
    </w:p>
    <w:p w:rsidR="0050080B" w:rsidRPr="0050080B" w:rsidRDefault="0050080B" w:rsidP="0050080B">
      <w:pPr>
        <w:rPr>
          <w:rFonts w:ascii="Times New Roman" w:hAnsi="Times New Roman" w:cs="Times New Roman"/>
          <w:b/>
        </w:rPr>
      </w:pPr>
      <w:r w:rsidRPr="0050080B">
        <w:rPr>
          <w:rFonts w:ascii="Times New Roman" w:hAnsi="Times New Roman" w:cs="Times New Roman"/>
          <w:b/>
        </w:rPr>
        <w:t>2 балла – за лучшее время прохождения одного этапа</w:t>
      </w:r>
    </w:p>
    <w:p w:rsidR="0050080B" w:rsidRPr="0050080B" w:rsidRDefault="0050080B" w:rsidP="0050080B">
      <w:pPr>
        <w:tabs>
          <w:tab w:val="left" w:pos="6674"/>
        </w:tabs>
        <w:rPr>
          <w:rFonts w:ascii="Times New Roman" w:hAnsi="Times New Roman" w:cs="Times New Roman"/>
          <w:b/>
        </w:rPr>
      </w:pPr>
      <w:r w:rsidRPr="0050080B">
        <w:rPr>
          <w:rFonts w:ascii="Times New Roman" w:hAnsi="Times New Roman" w:cs="Times New Roman"/>
          <w:b/>
        </w:rPr>
        <w:t>1 балл – за худшее время прохождения одного этапа</w:t>
      </w:r>
      <w:r w:rsidRPr="0050080B">
        <w:rPr>
          <w:rFonts w:ascii="Times New Roman" w:hAnsi="Times New Roman" w:cs="Times New Roman"/>
          <w:b/>
        </w:rPr>
        <w:tab/>
      </w:r>
    </w:p>
    <w:tbl>
      <w:tblPr>
        <w:tblStyle w:val="1"/>
        <w:tblW w:w="4656" w:type="pct"/>
        <w:tblLook w:val="04A0" w:firstRow="1" w:lastRow="0" w:firstColumn="1" w:lastColumn="0" w:noHBand="0" w:noVBand="1"/>
      </w:tblPr>
      <w:tblGrid>
        <w:gridCol w:w="2421"/>
        <w:gridCol w:w="682"/>
        <w:gridCol w:w="683"/>
        <w:gridCol w:w="683"/>
        <w:gridCol w:w="683"/>
        <w:gridCol w:w="683"/>
        <w:gridCol w:w="1527"/>
        <w:gridCol w:w="1868"/>
      </w:tblGrid>
      <w:tr w:rsidR="0050080B" w:rsidRPr="0050080B" w:rsidTr="00A35DB9">
        <w:tc>
          <w:tcPr>
            <w:tcW w:w="1311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Команда</w:t>
            </w:r>
          </w:p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/этап</w:t>
            </w:r>
          </w:p>
        </w:tc>
        <w:tc>
          <w:tcPr>
            <w:tcW w:w="369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Итог </w:t>
            </w:r>
          </w:p>
        </w:tc>
        <w:tc>
          <w:tcPr>
            <w:tcW w:w="1012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50080B" w:rsidRPr="0050080B" w:rsidTr="00A35DB9">
        <w:tc>
          <w:tcPr>
            <w:tcW w:w="1311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 xml:space="preserve">Гром </w:t>
            </w:r>
          </w:p>
        </w:tc>
        <w:tc>
          <w:tcPr>
            <w:tcW w:w="369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  <w:tr w:rsidR="0050080B" w:rsidRPr="0050080B" w:rsidTr="00A35DB9">
        <w:tc>
          <w:tcPr>
            <w:tcW w:w="1311" w:type="pct"/>
          </w:tcPr>
          <w:p w:rsidR="0050080B" w:rsidRPr="0050080B" w:rsidRDefault="0050080B" w:rsidP="0050080B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>Дружба</w:t>
            </w:r>
          </w:p>
        </w:tc>
        <w:tc>
          <w:tcPr>
            <w:tcW w:w="369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</w:tbl>
    <w:p w:rsidR="0050080B" w:rsidRPr="0050080B" w:rsidRDefault="0050080B" w:rsidP="0050080B">
      <w:pPr>
        <w:rPr>
          <w:rFonts w:ascii="Times New Roman" w:hAnsi="Times New Roman" w:cs="Times New Roman"/>
          <w:b/>
        </w:rPr>
      </w:pPr>
      <w:r w:rsidRPr="0050080B">
        <w:rPr>
          <w:rFonts w:ascii="Times New Roman" w:hAnsi="Times New Roman" w:cs="Times New Roman"/>
          <w:b/>
        </w:rPr>
        <w:t xml:space="preserve">Итоговый протокол </w:t>
      </w:r>
    </w:p>
    <w:tbl>
      <w:tblPr>
        <w:tblStyle w:val="1"/>
        <w:tblW w:w="10058" w:type="dxa"/>
        <w:tblInd w:w="-5" w:type="dxa"/>
        <w:tblLook w:val="04A0" w:firstRow="1" w:lastRow="0" w:firstColumn="1" w:lastColumn="0" w:noHBand="0" w:noVBand="1"/>
      </w:tblPr>
      <w:tblGrid>
        <w:gridCol w:w="1444"/>
        <w:gridCol w:w="1415"/>
        <w:gridCol w:w="604"/>
        <w:gridCol w:w="603"/>
        <w:gridCol w:w="603"/>
        <w:gridCol w:w="603"/>
        <w:gridCol w:w="603"/>
        <w:gridCol w:w="603"/>
        <w:gridCol w:w="603"/>
        <w:gridCol w:w="603"/>
        <w:gridCol w:w="603"/>
        <w:gridCol w:w="814"/>
        <w:gridCol w:w="957"/>
      </w:tblGrid>
      <w:tr w:rsidR="0050080B" w:rsidRPr="0050080B" w:rsidTr="00A35DB9">
        <w:tc>
          <w:tcPr>
            <w:tcW w:w="153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Команда</w:t>
            </w:r>
          </w:p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/конкурс</w:t>
            </w:r>
          </w:p>
        </w:tc>
        <w:tc>
          <w:tcPr>
            <w:tcW w:w="660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Приветствие команд</w:t>
            </w: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Итог </w:t>
            </w:r>
          </w:p>
        </w:tc>
        <w:tc>
          <w:tcPr>
            <w:tcW w:w="991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  <w:r w:rsidRPr="0050080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50080B" w:rsidRPr="0050080B" w:rsidTr="00A35DB9">
        <w:tc>
          <w:tcPr>
            <w:tcW w:w="153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 xml:space="preserve">Гром </w:t>
            </w:r>
          </w:p>
        </w:tc>
        <w:tc>
          <w:tcPr>
            <w:tcW w:w="660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  <w:tr w:rsidR="0050080B" w:rsidRPr="0050080B" w:rsidTr="00A35DB9">
        <w:tc>
          <w:tcPr>
            <w:tcW w:w="1539" w:type="dxa"/>
          </w:tcPr>
          <w:p w:rsidR="0050080B" w:rsidRPr="0050080B" w:rsidRDefault="0050080B" w:rsidP="0050080B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</w:rPr>
            </w:pPr>
            <w:r w:rsidRPr="0050080B">
              <w:rPr>
                <w:rFonts w:ascii="Times New Roman" w:hAnsi="Times New Roman" w:cs="Times New Roman"/>
                <w:b/>
              </w:rPr>
              <w:t>Дружба</w:t>
            </w:r>
          </w:p>
        </w:tc>
        <w:tc>
          <w:tcPr>
            <w:tcW w:w="660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50080B" w:rsidRPr="0050080B" w:rsidRDefault="0050080B" w:rsidP="0050080B">
            <w:pPr>
              <w:rPr>
                <w:rFonts w:ascii="Times New Roman" w:hAnsi="Times New Roman" w:cs="Times New Roman"/>
              </w:rPr>
            </w:pPr>
          </w:p>
        </w:tc>
      </w:tr>
    </w:tbl>
    <w:p w:rsidR="0050080B" w:rsidRPr="0050080B" w:rsidRDefault="0050080B" w:rsidP="0050080B">
      <w:pPr>
        <w:rPr>
          <w:rFonts w:ascii="Times New Roman" w:hAnsi="Times New Roman" w:cs="Times New Roman"/>
        </w:rPr>
      </w:pPr>
    </w:p>
    <w:p w:rsidR="0050080B" w:rsidRPr="0050080B" w:rsidRDefault="0050080B" w:rsidP="0050080B">
      <w:pPr>
        <w:pStyle w:val="a3"/>
        <w:spacing w:before="0" w:beforeAutospacing="0" w:after="0" w:afterAutospacing="0"/>
        <w:rPr>
          <w:color w:val="000000"/>
          <w:sz w:val="22"/>
          <w:szCs w:val="22"/>
        </w:rPr>
        <w:sectPr w:rsidR="0050080B" w:rsidRPr="0050080B" w:rsidSect="0023062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45778" w:rsidRPr="00884BCA" w:rsidRDefault="00145778" w:rsidP="00145778">
      <w:pPr>
        <w:pStyle w:val="a3"/>
        <w:spacing w:before="0" w:beforeAutospacing="0" w:after="0" w:afterAutospacing="0"/>
        <w:rPr>
          <w:b/>
          <w:color w:val="000000"/>
        </w:rPr>
      </w:pPr>
    </w:p>
    <w:p w:rsidR="00923AD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DA" w:rsidRDefault="00923ADA" w:rsidP="00923ADA"/>
    <w:p w:rsidR="00923ADA" w:rsidRDefault="00923ADA" w:rsidP="00923ADA"/>
    <w:p w:rsidR="00923ADA" w:rsidRDefault="00923ADA" w:rsidP="00923ADA"/>
    <w:p w:rsidR="00923ADA" w:rsidRDefault="00923ADA" w:rsidP="00923ADA"/>
    <w:p w:rsidR="00923ADA" w:rsidRDefault="00923ADA" w:rsidP="00923ADA"/>
    <w:p w:rsidR="00923ADA" w:rsidRDefault="00923ADA" w:rsidP="00923ADA"/>
    <w:p w:rsidR="00923ADA" w:rsidRDefault="00923ADA" w:rsidP="00923ADA"/>
    <w:p w:rsidR="00923ADA" w:rsidRDefault="00923ADA" w:rsidP="00923ADA"/>
    <w:p w:rsidR="00923ADA" w:rsidRDefault="00923ADA" w:rsidP="00923ADA"/>
    <w:p w:rsidR="00923ADA" w:rsidRPr="00A81EA4" w:rsidRDefault="00923ADA" w:rsidP="00923ADA">
      <w:pPr>
        <w:rPr>
          <w:rFonts w:ascii="Times New Roman" w:hAnsi="Times New Roman" w:cs="Times New Roman"/>
          <w:b/>
          <w:sz w:val="96"/>
        </w:rPr>
      </w:pPr>
    </w:p>
    <w:p w:rsidR="00923ADA" w:rsidRDefault="00923ADA" w:rsidP="00923ADA"/>
    <w:p w:rsidR="00923ADA" w:rsidRDefault="00923ADA" w:rsidP="00923ADA"/>
    <w:p w:rsidR="00923ADA" w:rsidRDefault="00923ADA" w:rsidP="00923ADA"/>
    <w:p w:rsidR="00923ADA" w:rsidRDefault="00923ADA" w:rsidP="00923ADA"/>
    <w:p w:rsidR="00923ADA" w:rsidRDefault="00923ADA" w:rsidP="00923ADA"/>
    <w:p w:rsidR="00923ADA" w:rsidRDefault="00923ADA" w:rsidP="00923ADA"/>
    <w:p w:rsidR="00923ADA" w:rsidRDefault="00923ADA" w:rsidP="00923ADA"/>
    <w:p w:rsidR="00923ADA" w:rsidRPr="00884BCA" w:rsidRDefault="00923ADA" w:rsidP="00B03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3ADA" w:rsidRPr="00884BCA" w:rsidSect="00923A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601"/>
    <w:multiLevelType w:val="hybridMultilevel"/>
    <w:tmpl w:val="ACF6FA24"/>
    <w:lvl w:ilvl="0" w:tplc="03041B7C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E077E"/>
    <w:multiLevelType w:val="hybridMultilevel"/>
    <w:tmpl w:val="FA14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83F5F"/>
    <w:multiLevelType w:val="hybridMultilevel"/>
    <w:tmpl w:val="A586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B61DB"/>
    <w:multiLevelType w:val="hybridMultilevel"/>
    <w:tmpl w:val="4558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371C9"/>
    <w:multiLevelType w:val="hybridMultilevel"/>
    <w:tmpl w:val="F354A1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B116F"/>
    <w:multiLevelType w:val="hybridMultilevel"/>
    <w:tmpl w:val="FD86B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320EF"/>
    <w:multiLevelType w:val="hybridMultilevel"/>
    <w:tmpl w:val="D464B4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940FC"/>
    <w:multiLevelType w:val="hybridMultilevel"/>
    <w:tmpl w:val="B8CE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0E"/>
    <w:rsid w:val="00024A8A"/>
    <w:rsid w:val="00145778"/>
    <w:rsid w:val="00164F6F"/>
    <w:rsid w:val="001C2D17"/>
    <w:rsid w:val="001E1F34"/>
    <w:rsid w:val="0023062F"/>
    <w:rsid w:val="0026197C"/>
    <w:rsid w:val="00267859"/>
    <w:rsid w:val="00324A37"/>
    <w:rsid w:val="00340FA1"/>
    <w:rsid w:val="00471FD9"/>
    <w:rsid w:val="00481697"/>
    <w:rsid w:val="004C608E"/>
    <w:rsid w:val="0050080B"/>
    <w:rsid w:val="00530C07"/>
    <w:rsid w:val="00574425"/>
    <w:rsid w:val="00576DBC"/>
    <w:rsid w:val="005A4440"/>
    <w:rsid w:val="005F0531"/>
    <w:rsid w:val="006737C0"/>
    <w:rsid w:val="006E6D3D"/>
    <w:rsid w:val="007B3290"/>
    <w:rsid w:val="007B3C9C"/>
    <w:rsid w:val="00802083"/>
    <w:rsid w:val="008141AC"/>
    <w:rsid w:val="00852CD9"/>
    <w:rsid w:val="00875285"/>
    <w:rsid w:val="00884BCA"/>
    <w:rsid w:val="008900DB"/>
    <w:rsid w:val="00923ADA"/>
    <w:rsid w:val="00965B0D"/>
    <w:rsid w:val="009A42F2"/>
    <w:rsid w:val="009D60D8"/>
    <w:rsid w:val="00A822FA"/>
    <w:rsid w:val="00AC55E5"/>
    <w:rsid w:val="00B03AD2"/>
    <w:rsid w:val="00B25190"/>
    <w:rsid w:val="00B274CB"/>
    <w:rsid w:val="00B4228D"/>
    <w:rsid w:val="00B46C10"/>
    <w:rsid w:val="00C46E00"/>
    <w:rsid w:val="00C60C41"/>
    <w:rsid w:val="00CB6A5A"/>
    <w:rsid w:val="00CE6B55"/>
    <w:rsid w:val="00D067E6"/>
    <w:rsid w:val="00D24F99"/>
    <w:rsid w:val="00D3790E"/>
    <w:rsid w:val="00D60110"/>
    <w:rsid w:val="00DA4954"/>
    <w:rsid w:val="00DE3E08"/>
    <w:rsid w:val="00EA5856"/>
    <w:rsid w:val="00EB23B7"/>
    <w:rsid w:val="00ED7982"/>
    <w:rsid w:val="00F657E5"/>
    <w:rsid w:val="00F9385E"/>
    <w:rsid w:val="00FC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1F9B9-82AB-4D40-95F8-60A2C947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2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28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0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C2D1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50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egormarkov2007@outlook.com</dc:creator>
  <cp:keywords/>
  <dc:description/>
  <cp:lastModifiedBy>egormarkov2007@outlook.com</cp:lastModifiedBy>
  <cp:revision>3</cp:revision>
  <cp:lastPrinted>2019-12-08T16:22:00Z</cp:lastPrinted>
  <dcterms:created xsi:type="dcterms:W3CDTF">2022-05-01T11:03:00Z</dcterms:created>
  <dcterms:modified xsi:type="dcterms:W3CDTF">2022-05-01T13:11:00Z</dcterms:modified>
</cp:coreProperties>
</file>